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5C665" w14:textId="77777777" w:rsidR="00C9132B" w:rsidRPr="00874B03" w:rsidRDefault="00523148" w:rsidP="00C9132B">
      <w:pPr>
        <w:spacing w:before="240"/>
        <w:jc w:val="center"/>
        <w:rPr>
          <w:rFonts w:ascii="Verdana" w:hAnsi="Verdana"/>
          <w:b/>
          <w:color w:val="auto"/>
          <w:sz w:val="27"/>
          <w:szCs w:val="27"/>
        </w:rPr>
      </w:pPr>
      <w:r>
        <w:rPr>
          <w:rFonts w:ascii="Verdana" w:hAnsi="Verdana"/>
          <w:b/>
          <w:color w:val="auto"/>
          <w:sz w:val="27"/>
          <w:szCs w:val="27"/>
        </w:rPr>
        <w:t xml:space="preserve">Profilaktyka </w:t>
      </w:r>
      <w:r w:rsidR="0059434A">
        <w:rPr>
          <w:rFonts w:ascii="Verdana" w:hAnsi="Verdana"/>
          <w:b/>
          <w:color w:val="auto"/>
          <w:sz w:val="27"/>
          <w:szCs w:val="27"/>
        </w:rPr>
        <w:t xml:space="preserve">HIV </w:t>
      </w:r>
      <w:r w:rsidR="00666DFA">
        <w:rPr>
          <w:rFonts w:ascii="Verdana" w:hAnsi="Verdana"/>
          <w:b/>
          <w:color w:val="auto"/>
          <w:sz w:val="27"/>
          <w:szCs w:val="27"/>
        </w:rPr>
        <w:t xml:space="preserve">na </w:t>
      </w:r>
      <w:proofErr w:type="spellStart"/>
      <w:r w:rsidR="00666DFA">
        <w:rPr>
          <w:rFonts w:ascii="Verdana" w:hAnsi="Verdana"/>
          <w:b/>
          <w:color w:val="auto"/>
          <w:sz w:val="27"/>
          <w:szCs w:val="27"/>
        </w:rPr>
        <w:t>Pol’a</w:t>
      </w:r>
      <w:r w:rsidR="002E06DB">
        <w:rPr>
          <w:rFonts w:ascii="Verdana" w:hAnsi="Verdana"/>
          <w:b/>
          <w:color w:val="auto"/>
          <w:sz w:val="27"/>
          <w:szCs w:val="27"/>
        </w:rPr>
        <w:t>nd’Rock</w:t>
      </w:r>
      <w:proofErr w:type="spellEnd"/>
      <w:r w:rsidR="002E06DB">
        <w:rPr>
          <w:rFonts w:ascii="Verdana" w:hAnsi="Verdana"/>
          <w:b/>
          <w:color w:val="auto"/>
          <w:sz w:val="27"/>
          <w:szCs w:val="27"/>
        </w:rPr>
        <w:t xml:space="preserve"> </w:t>
      </w:r>
      <w:proofErr w:type="spellStart"/>
      <w:r w:rsidR="002E06DB">
        <w:rPr>
          <w:rFonts w:ascii="Verdana" w:hAnsi="Verdana"/>
          <w:b/>
          <w:color w:val="auto"/>
          <w:sz w:val="27"/>
          <w:szCs w:val="27"/>
        </w:rPr>
        <w:t>Festival</w:t>
      </w:r>
      <w:proofErr w:type="spellEnd"/>
    </w:p>
    <w:p w14:paraId="5078FD1D" w14:textId="64BE54D8" w:rsidR="005E26FD" w:rsidRPr="005E26FD" w:rsidRDefault="00F419CA" w:rsidP="00666DFA">
      <w:pPr>
        <w:pStyle w:val="NormalnyWeb"/>
        <w:spacing w:before="0" w:after="120"/>
        <w:ind w:left="284" w:right="390"/>
        <w:jc w:val="center"/>
        <w:rPr>
          <w:rFonts w:ascii="Verdana" w:hAnsi="Verdana" w:cs="Arial"/>
          <w:b/>
          <w:i/>
          <w:sz w:val="22"/>
        </w:rPr>
      </w:pPr>
      <w:r>
        <w:rPr>
          <w:rFonts w:ascii="Verdana" w:hAnsi="Verdana" w:cs="Calibri"/>
          <w:i/>
          <w:sz w:val="26"/>
        </w:rPr>
        <w:t xml:space="preserve">Jak chronić się przed HIV, gdy liczba nowych przypadków rośnie w Polsce szybciej niż kiedykolwiek? O tym uczestnikom </w:t>
      </w:r>
      <w:r w:rsidR="00523148">
        <w:rPr>
          <w:rFonts w:ascii="Verdana" w:hAnsi="Verdana" w:cs="Calibri"/>
          <w:i/>
          <w:sz w:val="26"/>
        </w:rPr>
        <w:t>festiwal</w:t>
      </w:r>
      <w:r>
        <w:rPr>
          <w:rFonts w:ascii="Verdana" w:hAnsi="Verdana" w:cs="Calibri"/>
          <w:i/>
          <w:sz w:val="26"/>
        </w:rPr>
        <w:t>u</w:t>
      </w:r>
      <w:r w:rsidR="00523148">
        <w:rPr>
          <w:rFonts w:ascii="Verdana" w:hAnsi="Verdana" w:cs="Calibri"/>
          <w:i/>
          <w:sz w:val="26"/>
        </w:rPr>
        <w:t xml:space="preserve"> </w:t>
      </w:r>
      <w:r>
        <w:rPr>
          <w:rFonts w:ascii="Verdana" w:hAnsi="Verdana" w:cs="Calibri"/>
          <w:i/>
          <w:sz w:val="26"/>
        </w:rPr>
        <w:t>opowiedzą specjaliści z Towarzystwa Rozwoju Rodziny.</w:t>
      </w:r>
    </w:p>
    <w:p w14:paraId="4C931514" w14:textId="6EDD937D" w:rsidR="0059434A" w:rsidRDefault="00DE1D53" w:rsidP="00F61F93">
      <w:pPr>
        <w:pStyle w:val="NormalnyWeb"/>
        <w:tabs>
          <w:tab w:val="left" w:pos="390"/>
        </w:tabs>
        <w:spacing w:beforeLines="120" w:before="288" w:afterLines="120" w:after="288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Warszawa, Szczecin, </w:t>
      </w:r>
      <w:r w:rsidR="005E26FD" w:rsidRPr="008C3BC5">
        <w:rPr>
          <w:rFonts w:ascii="Verdana" w:hAnsi="Verdana" w:cs="Calibri"/>
          <w:b/>
          <w:sz w:val="22"/>
          <w:szCs w:val="22"/>
        </w:rPr>
        <w:t xml:space="preserve">Zielona Góra, </w:t>
      </w:r>
      <w:r w:rsidR="00523148">
        <w:rPr>
          <w:rFonts w:ascii="Verdana" w:hAnsi="Verdana" w:cs="Calibri"/>
          <w:b/>
          <w:sz w:val="22"/>
          <w:szCs w:val="22"/>
        </w:rPr>
        <w:t>27 lipca</w:t>
      </w:r>
      <w:r w:rsidR="002E06DB" w:rsidRPr="008C3BC5">
        <w:rPr>
          <w:rFonts w:ascii="Verdana" w:hAnsi="Verdana" w:cs="Calibri"/>
          <w:b/>
          <w:sz w:val="22"/>
          <w:szCs w:val="22"/>
        </w:rPr>
        <w:t xml:space="preserve"> </w:t>
      </w:r>
      <w:r w:rsidR="005E26FD" w:rsidRPr="008C3BC5">
        <w:rPr>
          <w:rFonts w:ascii="Verdana" w:hAnsi="Verdana" w:cs="Calibri"/>
          <w:b/>
          <w:sz w:val="22"/>
          <w:szCs w:val="22"/>
        </w:rPr>
        <w:t>20</w:t>
      </w:r>
      <w:r w:rsidR="00927C9B" w:rsidRPr="008C3BC5">
        <w:rPr>
          <w:rFonts w:ascii="Verdana" w:hAnsi="Verdana" w:cs="Calibri"/>
          <w:b/>
          <w:sz w:val="22"/>
          <w:szCs w:val="22"/>
        </w:rPr>
        <w:t>2</w:t>
      </w:r>
      <w:r w:rsidR="009777F1">
        <w:rPr>
          <w:rFonts w:ascii="Verdana" w:hAnsi="Verdana" w:cs="Calibri"/>
          <w:b/>
          <w:sz w:val="22"/>
          <w:szCs w:val="22"/>
        </w:rPr>
        <w:t>3</w:t>
      </w:r>
      <w:r w:rsidR="005E26FD" w:rsidRPr="008C3BC5">
        <w:rPr>
          <w:rFonts w:ascii="Verdana" w:hAnsi="Verdana" w:cs="Calibri"/>
          <w:b/>
          <w:sz w:val="22"/>
          <w:szCs w:val="22"/>
        </w:rPr>
        <w:t xml:space="preserve"> r.</w:t>
      </w:r>
      <w:r w:rsidR="0059434A">
        <w:rPr>
          <w:rFonts w:ascii="Verdana" w:hAnsi="Verdana" w:cs="Calibri"/>
          <w:sz w:val="22"/>
          <w:szCs w:val="22"/>
        </w:rPr>
        <w:t xml:space="preserve"> </w:t>
      </w:r>
      <w:r w:rsidR="00BC16E7">
        <w:rPr>
          <w:rFonts w:ascii="Verdana" w:hAnsi="Verdana" w:cs="Calibri"/>
          <w:sz w:val="22"/>
          <w:szCs w:val="22"/>
        </w:rPr>
        <w:t>O</w:t>
      </w:r>
      <w:r w:rsidR="00BC16E7" w:rsidRPr="00F61F93">
        <w:rPr>
          <w:rFonts w:ascii="Verdana" w:hAnsi="Verdana" w:cs="Calibri"/>
          <w:sz w:val="22"/>
          <w:szCs w:val="22"/>
        </w:rPr>
        <w:t xml:space="preserve"> bezpieczniejszych zachowaniach seksualnych, orientacji i tożsamości psychoseksualnej, prawach seksualnych, a także  antykoncepcji, ale przede wszystkim o profilaktyce zakażeń HIV, HCV</w:t>
      </w:r>
      <w:r w:rsidR="00BC16E7">
        <w:rPr>
          <w:rFonts w:ascii="Verdana" w:hAnsi="Verdana" w:cs="Calibri"/>
          <w:sz w:val="22"/>
          <w:szCs w:val="22"/>
        </w:rPr>
        <w:t xml:space="preserve"> </w:t>
      </w:r>
      <w:r w:rsidR="00BC16E7" w:rsidRPr="00F61F93">
        <w:rPr>
          <w:rFonts w:ascii="Verdana" w:hAnsi="Verdana" w:cs="Calibri"/>
          <w:sz w:val="22"/>
          <w:szCs w:val="22"/>
        </w:rPr>
        <w:t>i innych chorób przenoszonych drogą płciową</w:t>
      </w:r>
      <w:r w:rsidR="00BC16E7">
        <w:rPr>
          <w:rFonts w:ascii="Verdana" w:hAnsi="Verdana" w:cs="Calibri"/>
          <w:sz w:val="22"/>
          <w:szCs w:val="22"/>
        </w:rPr>
        <w:t xml:space="preserve"> będą mówić </w:t>
      </w:r>
      <w:r w:rsidR="0083678C">
        <w:rPr>
          <w:rFonts w:ascii="Verdana" w:hAnsi="Verdana" w:cs="Calibri"/>
          <w:sz w:val="22"/>
          <w:szCs w:val="22"/>
        </w:rPr>
        <w:t>2</w:t>
      </w:r>
      <w:r w:rsidR="00BC16E7">
        <w:rPr>
          <w:rFonts w:ascii="Verdana" w:hAnsi="Verdana" w:cs="Calibri"/>
          <w:sz w:val="22"/>
          <w:szCs w:val="22"/>
        </w:rPr>
        <w:t>-5 sierpnia p</w:t>
      </w:r>
      <w:r w:rsidR="0059434A">
        <w:rPr>
          <w:rFonts w:ascii="Verdana" w:hAnsi="Verdana" w:cs="Calibri"/>
          <w:sz w:val="22"/>
          <w:szCs w:val="22"/>
        </w:rPr>
        <w:t xml:space="preserve">odczas </w:t>
      </w:r>
      <w:r w:rsidR="002E06DB" w:rsidRPr="008C3BC5">
        <w:rPr>
          <w:rFonts w:ascii="Verdana" w:hAnsi="Verdana" w:cs="Calibri"/>
          <w:sz w:val="22"/>
          <w:szCs w:val="22"/>
        </w:rPr>
        <w:t>festiwal</w:t>
      </w:r>
      <w:r w:rsidR="0059434A">
        <w:rPr>
          <w:rFonts w:ascii="Verdana" w:hAnsi="Verdana" w:cs="Calibri"/>
          <w:sz w:val="22"/>
          <w:szCs w:val="22"/>
        </w:rPr>
        <w:t>u</w:t>
      </w:r>
      <w:r w:rsidR="002E06DB" w:rsidRPr="008C3BC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2E06DB" w:rsidRPr="008C3BC5">
        <w:rPr>
          <w:rFonts w:ascii="Verdana" w:hAnsi="Verdana" w:cs="Calibri"/>
          <w:sz w:val="22"/>
          <w:szCs w:val="22"/>
        </w:rPr>
        <w:t>Po</w:t>
      </w:r>
      <w:r w:rsidR="0059434A">
        <w:rPr>
          <w:rFonts w:ascii="Verdana" w:hAnsi="Verdana" w:cs="Calibri"/>
          <w:sz w:val="22"/>
          <w:szCs w:val="22"/>
        </w:rPr>
        <w:t>l</w:t>
      </w:r>
      <w:r w:rsidR="00666DFA">
        <w:rPr>
          <w:rFonts w:ascii="Verdana" w:hAnsi="Verdana" w:cs="Calibri"/>
          <w:sz w:val="22"/>
          <w:szCs w:val="22"/>
        </w:rPr>
        <w:t>’a</w:t>
      </w:r>
      <w:r w:rsidR="002E06DB" w:rsidRPr="008C3BC5">
        <w:rPr>
          <w:rFonts w:ascii="Verdana" w:hAnsi="Verdana" w:cs="Calibri"/>
          <w:sz w:val="22"/>
          <w:szCs w:val="22"/>
        </w:rPr>
        <w:t>nd’Rock</w:t>
      </w:r>
      <w:proofErr w:type="spellEnd"/>
      <w:r w:rsidR="00BC16E7">
        <w:rPr>
          <w:rFonts w:ascii="Verdana" w:hAnsi="Verdana" w:cs="Calibri"/>
          <w:sz w:val="22"/>
          <w:szCs w:val="22"/>
        </w:rPr>
        <w:t xml:space="preserve"> wolontariusze z</w:t>
      </w:r>
      <w:r w:rsidR="00F419CA">
        <w:rPr>
          <w:rFonts w:ascii="Verdana" w:hAnsi="Verdana" w:cs="Calibri"/>
          <w:sz w:val="22"/>
          <w:szCs w:val="22"/>
        </w:rPr>
        <w:t> </w:t>
      </w:r>
      <w:r w:rsidR="002E06DB" w:rsidRPr="008C3BC5">
        <w:rPr>
          <w:rFonts w:ascii="Verdana" w:hAnsi="Verdana" w:cs="Calibri"/>
          <w:sz w:val="22"/>
          <w:szCs w:val="22"/>
        </w:rPr>
        <w:t>Towarzystwa Rozwoju Rodziny</w:t>
      </w:r>
      <w:r w:rsidR="007F5EED" w:rsidRPr="008C3BC5">
        <w:rPr>
          <w:rFonts w:ascii="Verdana" w:hAnsi="Verdana" w:cs="Calibri"/>
          <w:sz w:val="22"/>
          <w:szCs w:val="22"/>
        </w:rPr>
        <w:t xml:space="preserve"> – oddział w</w:t>
      </w:r>
      <w:r w:rsidR="00E716BA">
        <w:rPr>
          <w:rFonts w:ascii="Verdana" w:hAnsi="Verdana" w:cs="Calibri"/>
          <w:sz w:val="22"/>
          <w:szCs w:val="22"/>
        </w:rPr>
        <w:t> </w:t>
      </w:r>
      <w:r w:rsidR="007F5EED" w:rsidRPr="008C3BC5">
        <w:rPr>
          <w:rFonts w:ascii="Verdana" w:hAnsi="Verdana" w:cs="Calibri"/>
          <w:sz w:val="22"/>
          <w:szCs w:val="22"/>
        </w:rPr>
        <w:t>Zielonej Górze</w:t>
      </w:r>
      <w:r w:rsidR="0059434A" w:rsidRPr="00F61F93">
        <w:rPr>
          <w:rFonts w:ascii="Verdana" w:hAnsi="Verdana" w:cs="Calibri"/>
          <w:sz w:val="22"/>
          <w:szCs w:val="22"/>
        </w:rPr>
        <w:t>.</w:t>
      </w:r>
      <w:r w:rsidR="009828E1">
        <w:rPr>
          <w:rFonts w:ascii="Verdana" w:hAnsi="Verdana" w:cs="Calibri"/>
          <w:sz w:val="22"/>
          <w:szCs w:val="22"/>
        </w:rPr>
        <w:t xml:space="preserve"> </w:t>
      </w:r>
      <w:r w:rsidR="00BC16E7">
        <w:rPr>
          <w:rFonts w:ascii="Verdana" w:hAnsi="Verdana" w:cs="Calibri"/>
          <w:sz w:val="22"/>
          <w:szCs w:val="22"/>
        </w:rPr>
        <w:t xml:space="preserve">Ich </w:t>
      </w:r>
      <w:r w:rsidR="00F419CA">
        <w:rPr>
          <w:rFonts w:ascii="Verdana" w:hAnsi="Verdana" w:cs="Calibri"/>
          <w:sz w:val="22"/>
          <w:szCs w:val="22"/>
        </w:rPr>
        <w:t>akcja</w:t>
      </w:r>
      <w:r w:rsidR="009828E1">
        <w:rPr>
          <w:rFonts w:ascii="Verdana" w:hAnsi="Verdana" w:cs="Calibri"/>
          <w:sz w:val="22"/>
          <w:szCs w:val="22"/>
        </w:rPr>
        <w:t xml:space="preserve"> to element projektu „Miłość, młodość, odpowiedzialność”, na realizację którego TRR otrzymał</w:t>
      </w:r>
      <w:r>
        <w:rPr>
          <w:rFonts w:ascii="Verdana" w:hAnsi="Verdana" w:cs="Calibri"/>
          <w:sz w:val="22"/>
          <w:szCs w:val="22"/>
        </w:rPr>
        <w:t>o</w:t>
      </w:r>
      <w:bookmarkStart w:id="0" w:name="_GoBack"/>
      <w:bookmarkEnd w:id="0"/>
      <w:r w:rsidR="009828E1">
        <w:rPr>
          <w:rFonts w:ascii="Verdana" w:hAnsi="Verdana" w:cs="Calibri"/>
          <w:sz w:val="22"/>
          <w:szCs w:val="22"/>
        </w:rPr>
        <w:t xml:space="preserve"> grant w</w:t>
      </w:r>
      <w:r w:rsidR="00666DFA">
        <w:rPr>
          <w:rFonts w:ascii="Verdana" w:hAnsi="Verdana" w:cs="Calibri"/>
          <w:sz w:val="22"/>
          <w:szCs w:val="22"/>
        </w:rPr>
        <w:t> </w:t>
      </w:r>
      <w:r w:rsidR="009828E1">
        <w:rPr>
          <w:rFonts w:ascii="Verdana" w:hAnsi="Verdana" w:cs="Calibri"/>
          <w:sz w:val="22"/>
          <w:szCs w:val="22"/>
        </w:rPr>
        <w:t>konkursie Pozytywnie Otwarci.</w:t>
      </w:r>
    </w:p>
    <w:p w14:paraId="419C8E69" w14:textId="70A58F4F" w:rsidR="00666DFA" w:rsidRPr="008C3BC5" w:rsidRDefault="00666DFA" w:rsidP="00666DFA">
      <w:pPr>
        <w:pStyle w:val="NormalnyWeb"/>
        <w:tabs>
          <w:tab w:val="left" w:pos="390"/>
        </w:tabs>
        <w:spacing w:beforeLines="120" w:before="288" w:afterLines="120" w:after="288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O tym, jak </w:t>
      </w:r>
      <w:r w:rsidR="00BC16E7">
        <w:rPr>
          <w:rFonts w:ascii="Verdana" w:hAnsi="Verdana" w:cs="Calibri"/>
          <w:sz w:val="22"/>
          <w:szCs w:val="22"/>
        </w:rPr>
        <w:t>ważne jest</w:t>
      </w:r>
      <w:r>
        <w:rPr>
          <w:rFonts w:ascii="Verdana" w:hAnsi="Verdana" w:cs="Calibri"/>
          <w:sz w:val="22"/>
          <w:szCs w:val="22"/>
        </w:rPr>
        <w:t xml:space="preserve"> dostarczanie tej wiedzy </w:t>
      </w:r>
      <w:r w:rsidR="00BC16E7">
        <w:rPr>
          <w:rFonts w:ascii="Verdana" w:hAnsi="Verdana" w:cs="Calibri"/>
          <w:sz w:val="22"/>
          <w:szCs w:val="22"/>
        </w:rPr>
        <w:t>młodym i nie tylko młodym uczestnikom festiwalu</w:t>
      </w:r>
      <w:r>
        <w:rPr>
          <w:rFonts w:ascii="Verdana" w:hAnsi="Verdana" w:cs="Calibri"/>
          <w:sz w:val="22"/>
          <w:szCs w:val="22"/>
        </w:rPr>
        <w:t xml:space="preserve"> świadczą rosnące liczby nowo wykry</w:t>
      </w:r>
      <w:r w:rsidR="00F419CA">
        <w:rPr>
          <w:rFonts w:ascii="Verdana" w:hAnsi="Verdana" w:cs="Calibri"/>
          <w:sz w:val="22"/>
          <w:szCs w:val="22"/>
        </w:rPr>
        <w:t>wan</w:t>
      </w:r>
      <w:r>
        <w:rPr>
          <w:rFonts w:ascii="Verdana" w:hAnsi="Verdana" w:cs="Calibri"/>
          <w:sz w:val="22"/>
          <w:szCs w:val="22"/>
        </w:rPr>
        <w:t xml:space="preserve">ych zakażeń HIV </w:t>
      </w:r>
      <w:r w:rsidRPr="008C3BC5">
        <w:rPr>
          <w:rFonts w:ascii="Verdana" w:hAnsi="Verdana" w:cs="Calibri"/>
          <w:sz w:val="22"/>
          <w:szCs w:val="22"/>
        </w:rPr>
        <w:t>w</w:t>
      </w:r>
      <w:r>
        <w:rPr>
          <w:rFonts w:ascii="Verdana" w:hAnsi="Verdana" w:cs="Calibri"/>
          <w:sz w:val="22"/>
          <w:szCs w:val="22"/>
        </w:rPr>
        <w:t> </w:t>
      </w:r>
      <w:r w:rsidRPr="008C3BC5">
        <w:rPr>
          <w:rFonts w:ascii="Verdana" w:hAnsi="Verdana" w:cs="Calibri"/>
          <w:sz w:val="22"/>
          <w:szCs w:val="22"/>
        </w:rPr>
        <w:t xml:space="preserve">Polsce. </w:t>
      </w:r>
      <w:r w:rsidR="00BC16E7">
        <w:rPr>
          <w:rFonts w:ascii="Verdana" w:hAnsi="Verdana" w:cs="Calibri"/>
          <w:sz w:val="22"/>
          <w:szCs w:val="22"/>
        </w:rPr>
        <w:t xml:space="preserve">Epidemia zatacza coraz szersze kręgi. </w:t>
      </w:r>
      <w:r>
        <w:rPr>
          <w:rFonts w:ascii="Verdana" w:hAnsi="Verdana" w:cs="Calibri"/>
          <w:sz w:val="22"/>
          <w:szCs w:val="22"/>
        </w:rPr>
        <w:t xml:space="preserve">Ubiegły rok </w:t>
      </w:r>
      <w:r w:rsidR="00BC16E7">
        <w:rPr>
          <w:rFonts w:ascii="Verdana" w:hAnsi="Verdana" w:cs="Calibri"/>
          <w:sz w:val="22"/>
          <w:szCs w:val="22"/>
        </w:rPr>
        <w:t>był</w:t>
      </w:r>
      <w:r>
        <w:rPr>
          <w:rFonts w:ascii="Verdana" w:hAnsi="Verdana" w:cs="Calibri"/>
          <w:sz w:val="22"/>
          <w:szCs w:val="22"/>
        </w:rPr>
        <w:t xml:space="preserve"> rekordowy z 2384 </w:t>
      </w:r>
      <w:r w:rsidR="00BC16E7">
        <w:rPr>
          <w:rFonts w:ascii="Verdana" w:hAnsi="Verdana" w:cs="Calibri"/>
          <w:sz w:val="22"/>
          <w:szCs w:val="22"/>
        </w:rPr>
        <w:t xml:space="preserve">nowymi </w:t>
      </w:r>
      <w:r w:rsidR="00F419CA">
        <w:rPr>
          <w:rFonts w:ascii="Verdana" w:hAnsi="Verdana" w:cs="Calibri"/>
          <w:sz w:val="22"/>
          <w:szCs w:val="22"/>
        </w:rPr>
        <w:t>przypadkami</w:t>
      </w:r>
      <w:r w:rsidR="00F72BC1">
        <w:rPr>
          <w:rFonts w:ascii="Verdana" w:hAnsi="Verdana" w:cs="Calibri"/>
          <w:sz w:val="22"/>
          <w:szCs w:val="22"/>
        </w:rPr>
        <w:t>, ale r</w:t>
      </w:r>
      <w:r w:rsidR="00BC16E7">
        <w:rPr>
          <w:rFonts w:ascii="Verdana" w:hAnsi="Verdana" w:cs="Calibri"/>
          <w:sz w:val="22"/>
          <w:szCs w:val="22"/>
        </w:rPr>
        <w:t xml:space="preserve">ok 2023 zapowiada się jeszcze gorzej. </w:t>
      </w:r>
      <w:r>
        <w:rPr>
          <w:rFonts w:ascii="Verdana" w:hAnsi="Verdana" w:cs="Calibri"/>
          <w:sz w:val="22"/>
          <w:szCs w:val="22"/>
        </w:rPr>
        <w:t xml:space="preserve">Wstępne dane </w:t>
      </w:r>
      <w:r w:rsidR="00F419CA">
        <w:rPr>
          <w:rFonts w:ascii="Verdana" w:hAnsi="Verdana" w:cs="Calibri"/>
          <w:sz w:val="22"/>
          <w:szCs w:val="22"/>
        </w:rPr>
        <w:t xml:space="preserve">tylko </w:t>
      </w:r>
      <w:r>
        <w:rPr>
          <w:rFonts w:ascii="Verdana" w:hAnsi="Verdana" w:cs="Calibri"/>
          <w:sz w:val="22"/>
          <w:szCs w:val="22"/>
        </w:rPr>
        <w:t xml:space="preserve">za pierwsze półrocze </w:t>
      </w:r>
      <w:r w:rsidR="00BC16E7">
        <w:rPr>
          <w:rFonts w:ascii="Verdana" w:hAnsi="Verdana" w:cs="Calibri"/>
          <w:sz w:val="22"/>
          <w:szCs w:val="22"/>
        </w:rPr>
        <w:t>mówią już o</w:t>
      </w:r>
      <w:r>
        <w:rPr>
          <w:rFonts w:ascii="Verdana" w:hAnsi="Verdana" w:cs="Calibri"/>
          <w:sz w:val="22"/>
          <w:szCs w:val="22"/>
        </w:rPr>
        <w:t xml:space="preserve"> 1503 </w:t>
      </w:r>
      <w:r w:rsidR="00BC16E7">
        <w:rPr>
          <w:rFonts w:ascii="Verdana" w:hAnsi="Verdana" w:cs="Calibri"/>
          <w:sz w:val="22"/>
          <w:szCs w:val="22"/>
        </w:rPr>
        <w:t>przypadkach!</w:t>
      </w:r>
    </w:p>
    <w:p w14:paraId="2E102C6F" w14:textId="5837838B" w:rsidR="0059434A" w:rsidRDefault="00BC16E7" w:rsidP="0059434A">
      <w:pPr>
        <w:spacing w:beforeLines="120" w:before="288" w:afterLines="120" w:after="288" w:line="240" w:lineRule="auto"/>
        <w:jc w:val="both"/>
        <w:rPr>
          <w:rFonts w:ascii="Verdana" w:eastAsia="Times New Roman" w:hAnsi="Verdana"/>
          <w:color w:val="auto"/>
          <w:kern w:val="2"/>
          <w:lang w:eastAsia="en-US"/>
        </w:rPr>
      </w:pPr>
      <w:r>
        <w:rPr>
          <w:rFonts w:ascii="Verdana" w:eastAsia="Times New Roman" w:hAnsi="Verdana"/>
          <w:color w:val="auto"/>
          <w:kern w:val="2"/>
          <w:lang w:eastAsia="en-US"/>
        </w:rPr>
        <w:t>Także dlatego s</w:t>
      </w:r>
      <w:r w:rsidR="00523148">
        <w:rPr>
          <w:rFonts w:ascii="Verdana" w:eastAsia="Times New Roman" w:hAnsi="Verdana"/>
          <w:color w:val="auto"/>
          <w:kern w:val="2"/>
          <w:lang w:eastAsia="en-US"/>
        </w:rPr>
        <w:t xml:space="preserve">toisko </w:t>
      </w:r>
      <w:r w:rsidR="00F61F93">
        <w:rPr>
          <w:rFonts w:ascii="Verdana" w:eastAsia="Times New Roman" w:hAnsi="Verdana"/>
          <w:color w:val="auto"/>
          <w:kern w:val="2"/>
          <w:lang w:eastAsia="en-US"/>
        </w:rPr>
        <w:t xml:space="preserve">TRR </w:t>
      </w:r>
      <w:r>
        <w:rPr>
          <w:rFonts w:ascii="Verdana" w:eastAsia="Times New Roman" w:hAnsi="Verdana"/>
          <w:color w:val="auto"/>
          <w:kern w:val="2"/>
          <w:lang w:eastAsia="en-US"/>
        </w:rPr>
        <w:t xml:space="preserve">na </w:t>
      </w:r>
      <w:proofErr w:type="spellStart"/>
      <w:r>
        <w:rPr>
          <w:rFonts w:ascii="Verdana" w:eastAsia="Times New Roman" w:hAnsi="Verdana"/>
          <w:color w:val="auto"/>
          <w:kern w:val="2"/>
          <w:lang w:eastAsia="en-US"/>
        </w:rPr>
        <w:t>Pol’and’Rock</w:t>
      </w:r>
      <w:proofErr w:type="spellEnd"/>
      <w:r>
        <w:rPr>
          <w:rFonts w:ascii="Verdana" w:eastAsia="Times New Roman" w:hAnsi="Verdana"/>
          <w:color w:val="auto"/>
          <w:kern w:val="2"/>
          <w:lang w:eastAsia="en-US"/>
        </w:rPr>
        <w:t xml:space="preserve"> </w:t>
      </w:r>
      <w:r w:rsidR="00523148">
        <w:rPr>
          <w:rFonts w:ascii="Verdana" w:eastAsia="Times New Roman" w:hAnsi="Verdana"/>
          <w:color w:val="auto"/>
          <w:kern w:val="2"/>
          <w:lang w:eastAsia="en-US"/>
        </w:rPr>
        <w:t xml:space="preserve">będzie </w:t>
      </w:r>
      <w:r>
        <w:rPr>
          <w:rFonts w:ascii="Verdana" w:eastAsia="Times New Roman" w:hAnsi="Verdana"/>
          <w:color w:val="auto"/>
          <w:kern w:val="2"/>
          <w:lang w:eastAsia="en-US"/>
        </w:rPr>
        <w:t xml:space="preserve">widoczne </w:t>
      </w:r>
      <w:r w:rsidR="00523148">
        <w:rPr>
          <w:rFonts w:ascii="Verdana" w:eastAsia="Times New Roman" w:hAnsi="Verdana"/>
          <w:color w:val="auto"/>
          <w:kern w:val="2"/>
          <w:lang w:eastAsia="en-US"/>
        </w:rPr>
        <w:t>z daleka</w:t>
      </w:r>
      <w:r>
        <w:rPr>
          <w:rFonts w:ascii="Verdana" w:eastAsia="Times New Roman" w:hAnsi="Verdana"/>
          <w:color w:val="auto"/>
          <w:kern w:val="2"/>
          <w:lang w:eastAsia="en-US"/>
        </w:rPr>
        <w:t xml:space="preserve">. Na gości czekają </w:t>
      </w:r>
      <w:r w:rsidR="0059434A" w:rsidRPr="00F61F93">
        <w:rPr>
          <w:rFonts w:ascii="Verdana" w:eastAsia="Times New Roman" w:hAnsi="Verdana"/>
          <w:color w:val="auto"/>
          <w:kern w:val="2"/>
          <w:lang w:eastAsia="en-US"/>
        </w:rPr>
        <w:t>ulotki</w:t>
      </w:r>
      <w:r w:rsidR="00523148">
        <w:rPr>
          <w:rFonts w:ascii="Verdana" w:eastAsia="Times New Roman" w:hAnsi="Verdana"/>
          <w:color w:val="auto"/>
          <w:kern w:val="2"/>
          <w:lang w:eastAsia="en-US"/>
        </w:rPr>
        <w:t xml:space="preserve">, </w:t>
      </w:r>
      <w:r w:rsidR="0059434A" w:rsidRPr="00F61F93">
        <w:rPr>
          <w:rFonts w:ascii="Verdana" w:eastAsia="Times New Roman" w:hAnsi="Verdana"/>
          <w:color w:val="auto"/>
          <w:kern w:val="2"/>
          <w:lang w:eastAsia="en-US"/>
        </w:rPr>
        <w:t>broszury</w:t>
      </w:r>
      <w:r w:rsidR="00523148">
        <w:rPr>
          <w:rFonts w:ascii="Verdana" w:eastAsia="Times New Roman" w:hAnsi="Verdana"/>
          <w:color w:val="auto"/>
          <w:kern w:val="2"/>
          <w:lang w:eastAsia="en-US"/>
        </w:rPr>
        <w:t xml:space="preserve"> i plakaty edukacyjne, </w:t>
      </w:r>
      <w:r w:rsidR="0059434A" w:rsidRPr="00F61F93">
        <w:rPr>
          <w:rFonts w:ascii="Verdana" w:eastAsia="Times New Roman" w:hAnsi="Verdana"/>
          <w:color w:val="auto"/>
          <w:kern w:val="2"/>
          <w:lang w:eastAsia="en-US"/>
        </w:rPr>
        <w:t>quizy i</w:t>
      </w:r>
      <w:r w:rsidR="00E716BA">
        <w:rPr>
          <w:rFonts w:ascii="Verdana" w:eastAsia="Times New Roman" w:hAnsi="Verdana"/>
          <w:color w:val="auto"/>
          <w:kern w:val="2"/>
          <w:lang w:eastAsia="en-US"/>
        </w:rPr>
        <w:t> </w:t>
      </w:r>
      <w:r w:rsidR="0059434A" w:rsidRPr="00F61F93">
        <w:rPr>
          <w:rFonts w:ascii="Verdana" w:eastAsia="Times New Roman" w:hAnsi="Verdana"/>
          <w:color w:val="auto"/>
          <w:kern w:val="2"/>
          <w:lang w:eastAsia="en-US"/>
        </w:rPr>
        <w:t>konkursy z nagrodami</w:t>
      </w:r>
      <w:r>
        <w:rPr>
          <w:rFonts w:ascii="Verdana" w:eastAsia="Times New Roman" w:hAnsi="Verdana"/>
          <w:color w:val="auto"/>
          <w:kern w:val="2"/>
          <w:lang w:eastAsia="en-US"/>
        </w:rPr>
        <w:t xml:space="preserve"> oraz</w:t>
      </w:r>
      <w:r w:rsidR="00523148">
        <w:rPr>
          <w:rFonts w:ascii="Verdana" w:eastAsia="Times New Roman" w:hAnsi="Verdana"/>
          <w:color w:val="auto"/>
          <w:kern w:val="2"/>
          <w:lang w:eastAsia="en-US"/>
        </w:rPr>
        <w:t xml:space="preserve"> bezpłatne materiały profilaktyczne </w:t>
      </w:r>
      <w:r>
        <w:rPr>
          <w:rFonts w:ascii="Verdana" w:eastAsia="Times New Roman" w:hAnsi="Verdana"/>
          <w:color w:val="auto"/>
          <w:kern w:val="2"/>
          <w:lang w:eastAsia="en-US"/>
        </w:rPr>
        <w:t xml:space="preserve">w tym </w:t>
      </w:r>
      <w:r w:rsidR="00523148">
        <w:rPr>
          <w:rFonts w:ascii="Verdana" w:eastAsia="Times New Roman" w:hAnsi="Verdana"/>
          <w:color w:val="auto"/>
          <w:kern w:val="2"/>
          <w:lang w:eastAsia="en-US"/>
        </w:rPr>
        <w:t xml:space="preserve">m.in. prezerwatywy damskie i męskie. Zaplanowano </w:t>
      </w:r>
      <w:r w:rsidR="00F72BC1">
        <w:rPr>
          <w:rFonts w:ascii="Verdana" w:eastAsia="Times New Roman" w:hAnsi="Verdana"/>
          <w:color w:val="auto"/>
          <w:kern w:val="2"/>
          <w:lang w:eastAsia="en-US"/>
        </w:rPr>
        <w:t>ponadto</w:t>
      </w:r>
      <w:r w:rsidR="00523148">
        <w:rPr>
          <w:rFonts w:ascii="Verdana" w:eastAsia="Times New Roman" w:hAnsi="Verdana"/>
          <w:color w:val="auto"/>
          <w:kern w:val="2"/>
          <w:lang w:eastAsia="en-US"/>
        </w:rPr>
        <w:t xml:space="preserve"> </w:t>
      </w:r>
      <w:r w:rsidR="001F48B7">
        <w:rPr>
          <w:rFonts w:ascii="Verdana" w:eastAsia="Times New Roman" w:hAnsi="Verdana"/>
          <w:color w:val="auto"/>
          <w:kern w:val="2"/>
          <w:lang w:eastAsia="en-US"/>
        </w:rPr>
        <w:t xml:space="preserve">warsztaty </w:t>
      </w:r>
      <w:r w:rsidR="00DB2D3C">
        <w:rPr>
          <w:rFonts w:ascii="Verdana" w:eastAsia="Times New Roman" w:hAnsi="Verdana"/>
          <w:color w:val="auto"/>
          <w:kern w:val="2"/>
          <w:lang w:eastAsia="en-US"/>
        </w:rPr>
        <w:t xml:space="preserve">dotyczące szacowania ryzyka zakażenia HIV i HCV. </w:t>
      </w:r>
      <w:r>
        <w:rPr>
          <w:rFonts w:ascii="Verdana" w:eastAsia="Times New Roman" w:hAnsi="Verdana"/>
          <w:color w:val="auto"/>
          <w:kern w:val="2"/>
          <w:lang w:eastAsia="en-US"/>
        </w:rPr>
        <w:t>Jednak n</w:t>
      </w:r>
      <w:r w:rsidR="00DB2D3C">
        <w:rPr>
          <w:rFonts w:ascii="Verdana" w:eastAsia="Times New Roman" w:hAnsi="Verdana"/>
          <w:color w:val="auto"/>
          <w:kern w:val="2"/>
          <w:lang w:eastAsia="en-US"/>
        </w:rPr>
        <w:t xml:space="preserve">awet jeśli ktoś trafi na stoisko pomiędzy godzinami warsztatów – nic straconego! </w:t>
      </w:r>
      <w:r w:rsidR="00F72BC1">
        <w:rPr>
          <w:rFonts w:ascii="Verdana" w:eastAsia="Times New Roman" w:hAnsi="Verdana"/>
          <w:color w:val="auto"/>
          <w:kern w:val="2"/>
          <w:lang w:eastAsia="en-US"/>
        </w:rPr>
        <w:t xml:space="preserve">„Przez cały dzień, każdego dnia festiwalu na stoisku będzie można porozmawiać z edukatorami, którzy chętnie podzielą się wiedzą na temat profilaktyki chorób przenoszonych drogą płciową i odpowiedzą na każde pytanie. Warto odwiedzić nasze stoisko również w celu wykonania szybkiego, bezpłatnego testu w kierunku HIV, HCV i kiły – o ile z rozmowy wyniknie, że jest on potrzebny” – zachęca </w:t>
      </w:r>
      <w:r w:rsidR="009828E1">
        <w:rPr>
          <w:rFonts w:ascii="Verdana" w:eastAsia="Times New Roman" w:hAnsi="Verdana"/>
          <w:color w:val="auto"/>
          <w:kern w:val="2"/>
          <w:lang w:eastAsia="en-US"/>
        </w:rPr>
        <w:t xml:space="preserve">dr Joanna Dec-Pietrowska z </w:t>
      </w:r>
      <w:r w:rsidR="00F419CA">
        <w:rPr>
          <w:rFonts w:ascii="Verdana" w:eastAsia="Times New Roman" w:hAnsi="Verdana"/>
          <w:color w:val="auto"/>
          <w:kern w:val="2"/>
          <w:lang w:eastAsia="en-US"/>
        </w:rPr>
        <w:t>TRR</w:t>
      </w:r>
      <w:r w:rsidR="009828E1">
        <w:rPr>
          <w:rFonts w:ascii="Verdana" w:eastAsia="Times New Roman" w:hAnsi="Verdana"/>
          <w:color w:val="auto"/>
          <w:kern w:val="2"/>
          <w:lang w:eastAsia="en-US"/>
        </w:rPr>
        <w:t xml:space="preserve"> oddział Zielona Góra</w:t>
      </w:r>
      <w:r w:rsidR="006F4AB7">
        <w:rPr>
          <w:rFonts w:ascii="Verdana" w:eastAsia="Times New Roman" w:hAnsi="Verdana"/>
          <w:color w:val="auto"/>
          <w:kern w:val="2"/>
          <w:lang w:eastAsia="en-US"/>
        </w:rPr>
        <w:t>.</w:t>
      </w:r>
    </w:p>
    <w:p w14:paraId="3D857371" w14:textId="15AAD6D1" w:rsidR="009828E1" w:rsidRPr="00F61F93" w:rsidRDefault="00F419CA" w:rsidP="0059434A">
      <w:pPr>
        <w:spacing w:beforeLines="120" w:before="288" w:afterLines="120" w:after="288" w:line="240" w:lineRule="auto"/>
        <w:jc w:val="both"/>
        <w:rPr>
          <w:rFonts w:ascii="Verdana" w:eastAsia="Times New Roman" w:hAnsi="Verdana"/>
          <w:color w:val="auto"/>
          <w:kern w:val="2"/>
          <w:lang w:eastAsia="en-US"/>
        </w:rPr>
      </w:pPr>
      <w:r>
        <w:rPr>
          <w:rFonts w:ascii="Verdana" w:eastAsia="Times New Roman" w:hAnsi="Verdana"/>
          <w:color w:val="auto"/>
          <w:kern w:val="2"/>
          <w:lang w:eastAsia="en-US"/>
        </w:rPr>
        <w:t>J</w:t>
      </w:r>
      <w:r w:rsidR="009828E1">
        <w:rPr>
          <w:rFonts w:ascii="Verdana" w:eastAsia="Times New Roman" w:hAnsi="Verdana"/>
          <w:color w:val="auto"/>
          <w:kern w:val="2"/>
          <w:lang w:eastAsia="en-US"/>
        </w:rPr>
        <w:t xml:space="preserve">eśli komuś </w:t>
      </w:r>
      <w:r w:rsidR="00666DFA">
        <w:rPr>
          <w:rFonts w:ascii="Verdana" w:eastAsia="Times New Roman" w:hAnsi="Verdana"/>
          <w:color w:val="auto"/>
          <w:kern w:val="2"/>
          <w:lang w:eastAsia="en-US"/>
        </w:rPr>
        <w:t xml:space="preserve">nie uda się dotrzeć na festiwal, zawsze może zajrzeć do </w:t>
      </w:r>
      <w:r w:rsidR="00224307">
        <w:rPr>
          <w:rFonts w:ascii="Verdana" w:eastAsia="Times New Roman" w:hAnsi="Verdana"/>
          <w:color w:val="auto"/>
          <w:kern w:val="2"/>
          <w:lang w:eastAsia="en-US"/>
        </w:rPr>
        <w:t>medi</w:t>
      </w:r>
      <w:r w:rsidR="00666DFA">
        <w:rPr>
          <w:rFonts w:ascii="Verdana" w:eastAsia="Times New Roman" w:hAnsi="Verdana"/>
          <w:color w:val="auto"/>
          <w:kern w:val="2"/>
          <w:lang w:eastAsia="en-US"/>
        </w:rPr>
        <w:t>ów</w:t>
      </w:r>
      <w:r w:rsidR="00224307">
        <w:rPr>
          <w:rFonts w:ascii="Verdana" w:eastAsia="Times New Roman" w:hAnsi="Verdana"/>
          <w:color w:val="auto"/>
          <w:kern w:val="2"/>
          <w:lang w:eastAsia="en-US"/>
        </w:rPr>
        <w:t xml:space="preserve"> społecznościowych </w:t>
      </w:r>
      <w:hyperlink r:id="rId8" w:history="1">
        <w:r w:rsidR="00224307" w:rsidRPr="00224307">
          <w:rPr>
            <w:rStyle w:val="Hipercze"/>
            <w:rFonts w:ascii="Verdana" w:eastAsia="Times New Roman" w:hAnsi="Verdana"/>
            <w:kern w:val="2"/>
            <w:lang w:eastAsia="en-US"/>
          </w:rPr>
          <w:t>Towarzystwa Rozwoju Rodziny Zielona Góra</w:t>
        </w:r>
      </w:hyperlink>
      <w:r w:rsidR="00666DFA">
        <w:rPr>
          <w:rFonts w:ascii="Verdana" w:eastAsia="Times New Roman" w:hAnsi="Verdana"/>
          <w:color w:val="auto"/>
          <w:kern w:val="2"/>
          <w:lang w:eastAsia="en-US"/>
        </w:rPr>
        <w:t xml:space="preserve">, gdzie </w:t>
      </w:r>
      <w:r w:rsidR="00224307">
        <w:rPr>
          <w:rFonts w:ascii="Verdana" w:eastAsia="Times New Roman" w:hAnsi="Verdana"/>
          <w:color w:val="auto"/>
          <w:kern w:val="2"/>
          <w:lang w:eastAsia="en-US"/>
        </w:rPr>
        <w:t xml:space="preserve">będą się pojawiać obszerne relacje z tego, co </w:t>
      </w:r>
      <w:r>
        <w:rPr>
          <w:rFonts w:ascii="Verdana" w:eastAsia="Times New Roman" w:hAnsi="Verdana"/>
          <w:color w:val="auto"/>
          <w:kern w:val="2"/>
          <w:lang w:eastAsia="en-US"/>
        </w:rPr>
        <w:t>będzie się działo na stoisku</w:t>
      </w:r>
      <w:r w:rsidR="001F48B7">
        <w:rPr>
          <w:rFonts w:ascii="Verdana" w:eastAsia="Times New Roman" w:hAnsi="Verdana"/>
          <w:color w:val="auto"/>
          <w:kern w:val="2"/>
          <w:lang w:eastAsia="en-US"/>
        </w:rPr>
        <w:t>.</w:t>
      </w:r>
    </w:p>
    <w:p w14:paraId="43AA9D14" w14:textId="229469DC" w:rsidR="006E0242" w:rsidRPr="00F61F93" w:rsidRDefault="00C9132B" w:rsidP="00750D54">
      <w:pPr>
        <w:pStyle w:val="Standard"/>
        <w:autoSpaceDE w:val="0"/>
        <w:spacing w:beforeLines="120" w:before="288" w:afterLines="120" w:after="288"/>
        <w:jc w:val="both"/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</w:pPr>
      <w:r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„</w:t>
      </w:r>
      <w:r w:rsidR="00BC16E7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Do</w:t>
      </w:r>
      <w:r w:rsidR="009828E1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zakażeń </w:t>
      </w:r>
      <w:r w:rsidR="00666DF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HIV </w:t>
      </w:r>
      <w:r w:rsidR="00BC16E7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dochodzi najczęściej w wynik</w:t>
      </w:r>
      <w:r w:rsidR="00F72BC1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u</w:t>
      </w:r>
      <w:r w:rsidR="00BC16E7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ryzykownych zachowań </w:t>
      </w:r>
      <w:r w:rsidR="009828E1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seksualnych</w:t>
      </w:r>
      <w:r w:rsidR="00BC16E7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,</w:t>
      </w:r>
      <w:r w:rsidR="007E6E4B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 </w:t>
      </w:r>
      <w:r w:rsidR="00F72BC1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o </w:t>
      </w:r>
      <w:r w:rsidR="00BC16E7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które </w:t>
      </w:r>
      <w:r w:rsidR="00F72BC1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łatwiej w czasie wakacji i urlopów</w:t>
      </w:r>
      <w:r w:rsidR="009828E1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. </w:t>
      </w:r>
      <w:r w:rsidR="009C309B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Dlatego </w:t>
      </w:r>
      <w:r w:rsidR="00BC16E7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cieszę się, że mogliśmy wesprzeć realizację kampanii edukacyjnej TRR na </w:t>
      </w:r>
      <w:proofErr w:type="spellStart"/>
      <w:r w:rsidR="00AC2D42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Pol’</w:t>
      </w:r>
      <w:r w:rsidR="001F48B7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a</w:t>
      </w:r>
      <w:r w:rsidR="00AC2D42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nd’Rock</w:t>
      </w:r>
      <w:proofErr w:type="spellEnd"/>
      <w:r w:rsidR="009828E1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</w:t>
      </w:r>
      <w:proofErr w:type="spellStart"/>
      <w:r w:rsidR="009828E1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Festi</w:t>
      </w:r>
      <w:r w:rsidR="00F72BC1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v</w:t>
      </w:r>
      <w:r w:rsidR="009828E1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al</w:t>
      </w:r>
      <w:proofErr w:type="spellEnd"/>
      <w:r w:rsidR="00BC16E7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. W walce z HIV najwa</w:t>
      </w:r>
      <w:r w:rsidR="007E6E4B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ż</w:t>
      </w:r>
      <w:r w:rsidR="00BC16E7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niejsza jest wiedza i profilaktyka. </w:t>
      </w:r>
      <w:r w:rsidR="00F419C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Wierzę, że dzięki akcji TRR </w:t>
      </w:r>
      <w:r w:rsidR="00F72BC1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uczestnicy tej imprezy</w:t>
      </w:r>
      <w:r w:rsidR="00F419C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dowiedzą się więcej o HIV i nie dołączą do szybko rosnącej grupy osób, którym potrzebne są</w:t>
      </w:r>
      <w:r w:rsidR="007E6E4B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</w:t>
      </w:r>
      <w:r w:rsidR="00F419C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leki antyretrowirusowe</w:t>
      </w:r>
      <w:r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” – </w:t>
      </w:r>
      <w:r w:rsidR="00666DF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skomentował </w:t>
      </w:r>
      <w:r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Paweł Mierzejewski</w:t>
      </w:r>
      <w:r w:rsidR="00180F46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z</w:t>
      </w:r>
      <w:r w:rsidR="00357D66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 </w:t>
      </w:r>
      <w:r w:rsidR="00180F46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Gilead Sciences</w:t>
      </w:r>
      <w:r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, koordynat</w:t>
      </w:r>
      <w:r w:rsidR="0096502B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or programu Pozytywnie Otwarci.</w:t>
      </w:r>
    </w:p>
    <w:p w14:paraId="0358D8BE" w14:textId="77777777" w:rsidR="00E716BA" w:rsidRDefault="00E716BA" w:rsidP="00750D54">
      <w:pPr>
        <w:pStyle w:val="Standard"/>
        <w:autoSpaceDE w:val="0"/>
        <w:spacing w:beforeLines="120" w:before="288" w:afterLines="120" w:after="288"/>
        <w:jc w:val="both"/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</w:pPr>
    </w:p>
    <w:p w14:paraId="027FA7A6" w14:textId="77777777" w:rsidR="006E0242" w:rsidRPr="00666DFA" w:rsidRDefault="006E0242" w:rsidP="006E0242">
      <w:pPr>
        <w:pStyle w:val="Standard"/>
        <w:autoSpaceDE w:val="0"/>
        <w:spacing w:before="120" w:line="260" w:lineRule="atLeast"/>
        <w:ind w:right="423"/>
        <w:jc w:val="both"/>
        <w:rPr>
          <w:rFonts w:ascii="Verdana" w:hAnsi="Verdana" w:cs="Verdana"/>
          <w:b/>
          <w:sz w:val="20"/>
          <w:szCs w:val="22"/>
        </w:rPr>
      </w:pPr>
      <w:r w:rsidRPr="00666DFA">
        <w:rPr>
          <w:rFonts w:ascii="Verdana" w:hAnsi="Verdana" w:cs="Verdana"/>
          <w:b/>
          <w:sz w:val="20"/>
          <w:szCs w:val="22"/>
        </w:rPr>
        <w:lastRenderedPageBreak/>
        <w:t>Konkurs Pozytywnie Otwarci</w:t>
      </w:r>
    </w:p>
    <w:p w14:paraId="764F4EBD" w14:textId="77777777" w:rsidR="006E0242" w:rsidRPr="00666DFA" w:rsidRDefault="006E0242" w:rsidP="006E0242">
      <w:pPr>
        <w:pStyle w:val="Standard"/>
        <w:autoSpaceDE w:val="0"/>
        <w:spacing w:before="120" w:line="260" w:lineRule="atLeast"/>
        <w:ind w:right="-35"/>
        <w:jc w:val="both"/>
        <w:rPr>
          <w:rFonts w:ascii="Verdana" w:hAnsi="Verdana" w:cs="Verdana"/>
          <w:sz w:val="20"/>
          <w:szCs w:val="22"/>
        </w:rPr>
      </w:pPr>
      <w:r w:rsidRPr="00666DFA">
        <w:rPr>
          <w:rFonts w:ascii="Verdana" w:hAnsi="Verdana"/>
          <w:sz w:val="20"/>
          <w:szCs w:val="22"/>
          <w:lang w:eastAsia="pl-PL"/>
        </w:rPr>
        <w:t>Konkurs Pozytywnie Otwarci to najstarszy nieprzerwanie działający projekt grantowy skupiający się na edukacji i profilaktyce zakażeń HIV, a</w:t>
      </w:r>
      <w:r w:rsidR="00E716BA" w:rsidRPr="00666DFA">
        <w:rPr>
          <w:rFonts w:ascii="Verdana" w:hAnsi="Verdana"/>
          <w:sz w:val="20"/>
          <w:szCs w:val="22"/>
          <w:lang w:eastAsia="pl-PL"/>
        </w:rPr>
        <w:t> </w:t>
      </w:r>
      <w:r w:rsidRPr="00666DFA">
        <w:rPr>
          <w:rFonts w:ascii="Verdana" w:hAnsi="Verdana"/>
          <w:sz w:val="20"/>
          <w:szCs w:val="22"/>
          <w:lang w:eastAsia="pl-PL"/>
        </w:rPr>
        <w:t xml:space="preserve">także promocji wiedzy </w:t>
      </w:r>
      <w:r w:rsidRPr="00666DFA">
        <w:rPr>
          <w:rFonts w:ascii="Verdana" w:hAnsi="Verdana" w:cs="Verdana"/>
          <w:sz w:val="20"/>
          <w:szCs w:val="22"/>
        </w:rPr>
        <w:t>o możliwościach normalnego życia z wirusem. Konkurs otwarty jest dla instytucji, które chciałyby prowadzić lub już prowadzą programy w</w:t>
      </w:r>
      <w:r w:rsidR="00E716BA" w:rsidRPr="00666DFA">
        <w:rPr>
          <w:rFonts w:ascii="Verdana" w:hAnsi="Verdana" w:cs="Verdana"/>
          <w:sz w:val="20"/>
          <w:szCs w:val="22"/>
        </w:rPr>
        <w:t> </w:t>
      </w:r>
      <w:r w:rsidRPr="00666DFA">
        <w:rPr>
          <w:rFonts w:ascii="Verdana" w:hAnsi="Verdana" w:cs="Verdana"/>
          <w:sz w:val="20"/>
          <w:szCs w:val="22"/>
        </w:rPr>
        <w:t xml:space="preserve">obszarach edukacji i aktywizacji, a także profilaktyki i diagnostyki HIV/AIDS. Partnerami Programu są Prezydent m.st. Warszawy, Krajowe Centrum ds. AIDS, Narodowy Instytut Zdrowia Publicznego – </w:t>
      </w:r>
      <w:r w:rsidR="00750D54" w:rsidRPr="00666DFA">
        <w:rPr>
          <w:rFonts w:ascii="Verdana" w:hAnsi="Verdana" w:cs="Verdana"/>
          <w:sz w:val="20"/>
          <w:szCs w:val="22"/>
        </w:rPr>
        <w:t>Państwowy Instytut Badawczy</w:t>
      </w:r>
      <w:r w:rsidRPr="00666DFA">
        <w:rPr>
          <w:rFonts w:ascii="Verdana" w:hAnsi="Verdana" w:cs="Verdana"/>
          <w:sz w:val="20"/>
          <w:szCs w:val="22"/>
        </w:rPr>
        <w:t>, „Służba Zdrowia”, wydawnictwo Termedia oraz firma Gilead Sciences, która przeznaczyła już 2 miliony złotych na granty pozwalające realizować projekty konkursowe.</w:t>
      </w:r>
    </w:p>
    <w:p w14:paraId="5B8C94C8" w14:textId="77777777" w:rsidR="006E0242" w:rsidRPr="00666DFA" w:rsidRDefault="006E0242" w:rsidP="006E0242">
      <w:pPr>
        <w:spacing w:beforeLines="120" w:before="288" w:afterLines="120" w:after="288"/>
        <w:jc w:val="both"/>
        <w:rPr>
          <w:rFonts w:ascii="Verdana" w:hAnsi="Verdana"/>
          <w:b/>
          <w:bCs/>
          <w:i/>
          <w:iCs/>
          <w:sz w:val="18"/>
          <w:szCs w:val="20"/>
        </w:rPr>
      </w:pPr>
      <w:r w:rsidRPr="00666DFA">
        <w:rPr>
          <w:rFonts w:ascii="Verdana" w:hAnsi="Verdana"/>
          <w:b/>
          <w:bCs/>
          <w:i/>
          <w:iCs/>
          <w:sz w:val="18"/>
          <w:szCs w:val="20"/>
        </w:rPr>
        <w:t>Dodatkowych informacji udziela:</w:t>
      </w:r>
    </w:p>
    <w:p w14:paraId="3B34B19F" w14:textId="77777777" w:rsidR="006E0242" w:rsidRPr="00666DFA" w:rsidRDefault="006E0242" w:rsidP="006E0242">
      <w:pPr>
        <w:spacing w:after="0"/>
        <w:ind w:right="425"/>
        <w:rPr>
          <w:rFonts w:ascii="Verdana" w:hAnsi="Verdana"/>
          <w:sz w:val="18"/>
          <w:szCs w:val="20"/>
        </w:rPr>
      </w:pPr>
      <w:r w:rsidRPr="00666DFA">
        <w:rPr>
          <w:rFonts w:ascii="Verdana" w:hAnsi="Verdana"/>
          <w:sz w:val="18"/>
          <w:szCs w:val="20"/>
        </w:rPr>
        <w:t>Mariola Sarnowska</w:t>
      </w:r>
    </w:p>
    <w:p w14:paraId="6F8EE8FD" w14:textId="77777777" w:rsidR="006E0242" w:rsidRPr="00666DFA" w:rsidRDefault="006E0242" w:rsidP="006E0242">
      <w:pPr>
        <w:spacing w:after="0"/>
        <w:ind w:right="425"/>
        <w:rPr>
          <w:rFonts w:ascii="Verdana" w:hAnsi="Verdana"/>
          <w:sz w:val="18"/>
          <w:szCs w:val="20"/>
        </w:rPr>
      </w:pPr>
      <w:r w:rsidRPr="00666DFA">
        <w:rPr>
          <w:rFonts w:ascii="Verdana" w:hAnsi="Verdana"/>
          <w:sz w:val="18"/>
          <w:szCs w:val="20"/>
        </w:rPr>
        <w:t>Biuro Organizacyjne Pozytywnie Otwarci</w:t>
      </w:r>
    </w:p>
    <w:p w14:paraId="588D3602" w14:textId="77777777" w:rsidR="006E0242" w:rsidRPr="00666DFA" w:rsidRDefault="006E0242" w:rsidP="006E0242">
      <w:pPr>
        <w:spacing w:after="0"/>
        <w:ind w:right="425"/>
        <w:rPr>
          <w:rFonts w:ascii="Verdana" w:hAnsi="Verdana"/>
          <w:sz w:val="18"/>
          <w:szCs w:val="20"/>
          <w:lang w:val="de-DE"/>
        </w:rPr>
      </w:pPr>
      <w:proofErr w:type="spellStart"/>
      <w:r w:rsidRPr="00666DFA">
        <w:rPr>
          <w:rFonts w:ascii="Verdana" w:hAnsi="Verdana"/>
          <w:sz w:val="18"/>
          <w:szCs w:val="20"/>
          <w:lang w:val="de-DE"/>
        </w:rPr>
        <w:t>tel</w:t>
      </w:r>
      <w:proofErr w:type="spellEnd"/>
      <w:r w:rsidRPr="00666DFA">
        <w:rPr>
          <w:rFonts w:ascii="Verdana" w:hAnsi="Verdana"/>
          <w:sz w:val="18"/>
          <w:szCs w:val="20"/>
          <w:lang w:val="de-DE"/>
        </w:rPr>
        <w:t>: +48 502 213 047</w:t>
      </w:r>
    </w:p>
    <w:p w14:paraId="3C5DCD8F" w14:textId="77777777" w:rsidR="006E0242" w:rsidRPr="00666DFA" w:rsidRDefault="002A0659" w:rsidP="006E0242">
      <w:pPr>
        <w:spacing w:after="0"/>
        <w:jc w:val="both"/>
        <w:rPr>
          <w:rFonts w:ascii="Verdana" w:hAnsi="Verdana"/>
          <w:sz w:val="18"/>
          <w:szCs w:val="20"/>
          <w:lang w:val="de-DE"/>
        </w:rPr>
      </w:pPr>
      <w:hyperlink r:id="rId9" w:history="1">
        <w:r w:rsidR="006E0242" w:rsidRPr="00666DFA">
          <w:rPr>
            <w:rStyle w:val="Hipercze"/>
            <w:rFonts w:ascii="Verdana" w:hAnsi="Verdana"/>
            <w:sz w:val="18"/>
            <w:lang w:val="de-DE"/>
          </w:rPr>
          <w:t>biuro@pozytywnieotwarci.pl</w:t>
        </w:r>
      </w:hyperlink>
    </w:p>
    <w:p w14:paraId="75A3B0D3" w14:textId="77777777" w:rsidR="00C9132B" w:rsidRPr="00BC16E7" w:rsidRDefault="002A0659" w:rsidP="006E0242">
      <w:pPr>
        <w:jc w:val="both"/>
        <w:rPr>
          <w:rFonts w:ascii="Verdana" w:hAnsi="Verdana"/>
          <w:sz w:val="19"/>
          <w:szCs w:val="21"/>
          <w:lang w:val="en-US"/>
        </w:rPr>
      </w:pPr>
      <w:hyperlink r:id="rId10" w:history="1">
        <w:r w:rsidR="006E0242" w:rsidRPr="00666DFA">
          <w:rPr>
            <w:rStyle w:val="Hipercze"/>
            <w:rFonts w:ascii="Verdana" w:hAnsi="Verdana"/>
            <w:sz w:val="18"/>
            <w:szCs w:val="20"/>
            <w:u w:color="0000FF"/>
            <w:lang w:val="de-DE"/>
          </w:rPr>
          <w:t>www.pozytywnieotwarci.pl</w:t>
        </w:r>
      </w:hyperlink>
    </w:p>
    <w:sectPr w:rsidR="00C9132B" w:rsidRPr="00BC16E7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A14FE" w14:textId="77777777" w:rsidR="002A0659" w:rsidRDefault="002A0659">
      <w:pPr>
        <w:spacing w:after="0" w:line="240" w:lineRule="auto"/>
      </w:pPr>
      <w:r>
        <w:separator/>
      </w:r>
    </w:p>
  </w:endnote>
  <w:endnote w:type="continuationSeparator" w:id="0">
    <w:p w14:paraId="731098B4" w14:textId="77777777" w:rsidR="002A0659" w:rsidRDefault="002A0659">
      <w:pPr>
        <w:spacing w:after="0" w:line="240" w:lineRule="auto"/>
      </w:pPr>
      <w:r>
        <w:continuationSeparator/>
      </w:r>
    </w:p>
  </w:endnote>
  <w:endnote w:type="continuationNotice" w:id="1">
    <w:p w14:paraId="6679F600" w14:textId="77777777" w:rsidR="002A0659" w:rsidRDefault="002A06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67B3" w14:textId="77777777" w:rsidR="005204A6" w:rsidRDefault="005204A6" w:rsidP="005204A6">
    <w:pPr>
      <w:pStyle w:val="Stopka"/>
      <w:jc w:val="center"/>
    </w:pPr>
    <w:r>
      <w:t xml:space="preserve">         </w:t>
    </w:r>
    <w:r w:rsidR="001F48B7" w:rsidRPr="00ED1F6E">
      <w:rPr>
        <w:noProof/>
      </w:rPr>
      <w:drawing>
        <wp:inline distT="0" distB="0" distL="0" distR="0" wp14:anchorId="7719F4A6" wp14:editId="39CB8ABA">
          <wp:extent cx="425450" cy="457200"/>
          <wp:effectExtent l="0" t="0" r="0" b="0"/>
          <wp:docPr id="3" name="Obraz 39" descr="Opis: 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Opis: 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1F48B7" w:rsidRPr="009D5666">
      <w:rPr>
        <w:noProof/>
      </w:rPr>
      <w:drawing>
        <wp:inline distT="0" distB="0" distL="0" distR="0" wp14:anchorId="5095D650" wp14:editId="1F4BA59D">
          <wp:extent cx="733425" cy="329565"/>
          <wp:effectExtent l="0" t="0" r="0" b="0"/>
          <wp:docPr id="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1F48B7" w:rsidRPr="00ED1F6E">
      <w:rPr>
        <w:noProof/>
      </w:rPr>
      <w:drawing>
        <wp:inline distT="0" distB="0" distL="0" distR="0" wp14:anchorId="341D36C0" wp14:editId="5FCA3EDC">
          <wp:extent cx="1212215" cy="436245"/>
          <wp:effectExtent l="0" t="0" r="0" b="0"/>
          <wp:docPr id="5" name="Obraz 38" descr="Opis: honor_patr_pol_ou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Opis: honor_patr_pol_out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60057" w14:textId="77777777" w:rsidR="005204A6" w:rsidRDefault="001F48B7" w:rsidP="005204A6">
    <w:pPr>
      <w:pStyle w:val="Stopka"/>
      <w:jc w:val="center"/>
    </w:pPr>
    <w:r w:rsidRPr="00ED1F6E">
      <w:rPr>
        <w:noProof/>
      </w:rPr>
      <w:drawing>
        <wp:inline distT="0" distB="0" distL="0" distR="0" wp14:anchorId="6CDA7954" wp14:editId="146D6B94">
          <wp:extent cx="946150" cy="403860"/>
          <wp:effectExtent l="0" t="0" r="0" b="0"/>
          <wp:docPr id="6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4A6">
      <w:t xml:space="preserve">                        </w:t>
    </w:r>
    <w:r w:rsidRPr="00ED1F6E">
      <w:rPr>
        <w:noProof/>
      </w:rPr>
      <w:drawing>
        <wp:inline distT="0" distB="0" distL="0" distR="0" wp14:anchorId="44C4BB25" wp14:editId="4A4C64FD">
          <wp:extent cx="840105" cy="287020"/>
          <wp:effectExtent l="0" t="0" r="0" b="0"/>
          <wp:docPr id="7" name="Obraz 40" descr="Opis: 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Opis: 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4A6">
      <w:t xml:space="preserve">                        </w:t>
    </w:r>
    <w:r w:rsidRPr="00ED1F6E">
      <w:rPr>
        <w:noProof/>
      </w:rPr>
      <w:drawing>
        <wp:inline distT="0" distB="0" distL="0" distR="0" wp14:anchorId="6FCB22FC" wp14:editId="5F0A1F05">
          <wp:extent cx="977900" cy="329565"/>
          <wp:effectExtent l="0" t="0" r="0" b="0"/>
          <wp:docPr id="8" name="Obraz 53" descr="Opis: 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Opis: 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E53E7" w14:textId="77777777" w:rsidR="002A0659" w:rsidRDefault="002A0659">
      <w:pPr>
        <w:spacing w:after="0" w:line="240" w:lineRule="auto"/>
      </w:pPr>
      <w:r>
        <w:separator/>
      </w:r>
    </w:p>
  </w:footnote>
  <w:footnote w:type="continuationSeparator" w:id="0">
    <w:p w14:paraId="1554C264" w14:textId="77777777" w:rsidR="002A0659" w:rsidRDefault="002A0659">
      <w:pPr>
        <w:spacing w:after="0" w:line="240" w:lineRule="auto"/>
      </w:pPr>
      <w:r>
        <w:continuationSeparator/>
      </w:r>
    </w:p>
  </w:footnote>
  <w:footnote w:type="continuationNotice" w:id="1">
    <w:p w14:paraId="2419B18F" w14:textId="77777777" w:rsidR="002A0659" w:rsidRDefault="002A06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524"/>
      <w:gridCol w:w="222"/>
    </w:tblGrid>
    <w:tr w:rsidR="00AD4DD4" w:rsidRPr="009B7608" w14:paraId="6D5753A7" w14:textId="77777777" w:rsidTr="002A4C83">
      <w:trPr>
        <w:trHeight w:val="1418"/>
      </w:trPr>
      <w:tc>
        <w:tcPr>
          <w:tcW w:w="4943" w:type="dxa"/>
          <w:shd w:val="clear" w:color="auto" w:fill="auto"/>
        </w:tcPr>
        <w:tbl>
          <w:tblPr>
            <w:tblW w:w="9776" w:type="dxa"/>
            <w:tblLook w:val="04A0" w:firstRow="1" w:lastRow="0" w:firstColumn="1" w:lastColumn="0" w:noHBand="0" w:noVBand="1"/>
          </w:tblPr>
          <w:tblGrid>
            <w:gridCol w:w="2363"/>
            <w:gridCol w:w="4862"/>
            <w:gridCol w:w="2551"/>
          </w:tblGrid>
          <w:tr w:rsidR="00B15285" w14:paraId="0C73FF67" w14:textId="77777777" w:rsidTr="00C9132B">
            <w:tc>
              <w:tcPr>
                <w:tcW w:w="2363" w:type="dxa"/>
                <w:shd w:val="clear" w:color="auto" w:fill="auto"/>
              </w:tcPr>
              <w:p w14:paraId="41CF8776" w14:textId="77777777" w:rsidR="00B15285" w:rsidRDefault="001F48B7" w:rsidP="00614D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center" w:pos="4536"/>
                    <w:tab w:val="left" w:pos="8085"/>
                    <w:tab w:val="right" w:pos="9072"/>
                  </w:tabs>
                  <w:spacing w:after="0"/>
                  <w:rPr>
                    <w:noProof/>
                  </w:rPr>
                </w:pPr>
                <w:r w:rsidRPr="00ED1F6E">
                  <w:rPr>
                    <w:noProof/>
                  </w:rPr>
                  <w:drawing>
                    <wp:inline distT="0" distB="0" distL="0" distR="0" wp14:anchorId="7E90C344" wp14:editId="129FF314">
                      <wp:extent cx="1360805" cy="797560"/>
                      <wp:effectExtent l="0" t="0" r="0" b="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488" t="12791" r="2460" b="1628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0805" cy="797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62" w:type="dxa"/>
                <w:shd w:val="clear" w:color="auto" w:fill="auto"/>
              </w:tcPr>
              <w:p w14:paraId="518C9BA6" w14:textId="77777777" w:rsidR="00B15285" w:rsidRPr="00C17B82" w:rsidRDefault="00B15285" w:rsidP="00614D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center" w:pos="4536"/>
                    <w:tab w:val="left" w:pos="8085"/>
                    <w:tab w:val="right" w:pos="9072"/>
                  </w:tabs>
                  <w:spacing w:after="0"/>
                  <w:rPr>
                    <w:noProof/>
                  </w:rPr>
                </w:pPr>
              </w:p>
            </w:tc>
            <w:tc>
              <w:tcPr>
                <w:tcW w:w="2551" w:type="dxa"/>
                <w:shd w:val="clear" w:color="auto" w:fill="auto"/>
                <w:vAlign w:val="center"/>
              </w:tcPr>
              <w:p w14:paraId="1A3C0AB8" w14:textId="77777777" w:rsidR="00B15285" w:rsidRDefault="001F48B7" w:rsidP="00C9132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center" w:pos="4536"/>
                    <w:tab w:val="left" w:pos="8085"/>
                    <w:tab w:val="right" w:pos="9072"/>
                  </w:tabs>
                  <w:spacing w:after="0"/>
                  <w:jc w:val="right"/>
                  <w:rPr>
                    <w:noProof/>
                  </w:rPr>
                </w:pPr>
                <w:r w:rsidRPr="00E1398C">
                  <w:rPr>
                    <w:noProof/>
                  </w:rPr>
                  <w:drawing>
                    <wp:inline distT="0" distB="0" distL="0" distR="0" wp14:anchorId="1D3D04FC" wp14:editId="48F4EC4C">
                      <wp:extent cx="1265555" cy="882650"/>
                      <wp:effectExtent l="0" t="0" r="0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5555" cy="882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919BBA1" w14:textId="77777777" w:rsidR="00AD4DD4" w:rsidRPr="009B7608" w:rsidRDefault="00AD4DD4" w:rsidP="009B760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enter" w:pos="4536"/>
              <w:tab w:val="left" w:pos="8085"/>
              <w:tab w:val="right" w:pos="9072"/>
            </w:tabs>
            <w:spacing w:after="0"/>
            <w:rPr>
              <w:rFonts w:ascii="Verdana" w:eastAsia="Verdana" w:hAnsi="Verdana" w:cs="Verdana"/>
              <w:sz w:val="10"/>
              <w:szCs w:val="10"/>
            </w:rPr>
          </w:pPr>
        </w:p>
      </w:tc>
      <w:tc>
        <w:tcPr>
          <w:tcW w:w="4943" w:type="dxa"/>
          <w:shd w:val="clear" w:color="auto" w:fill="auto"/>
        </w:tcPr>
        <w:p w14:paraId="4B3FE595" w14:textId="77777777" w:rsidR="00AD4DD4" w:rsidRPr="009B7608" w:rsidRDefault="00AD4DD4" w:rsidP="009B760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enter" w:pos="4536"/>
              <w:tab w:val="left" w:pos="8085"/>
              <w:tab w:val="right" w:pos="9072"/>
            </w:tabs>
            <w:spacing w:after="0"/>
            <w:jc w:val="right"/>
            <w:rPr>
              <w:rFonts w:ascii="Verdana" w:eastAsia="Verdana" w:hAnsi="Verdana" w:cs="Verdana"/>
              <w:sz w:val="10"/>
              <w:szCs w:val="10"/>
            </w:rPr>
          </w:pPr>
        </w:p>
      </w:tc>
    </w:tr>
  </w:tbl>
  <w:p w14:paraId="4A31154B" w14:textId="77777777" w:rsidR="000E1452" w:rsidRPr="002F7FDA" w:rsidRDefault="00502AB7" w:rsidP="0049766C">
    <w:pPr>
      <w:tabs>
        <w:tab w:val="center" w:pos="4536"/>
        <w:tab w:val="left" w:pos="8085"/>
        <w:tab w:val="right" w:pos="9072"/>
      </w:tabs>
      <w:spacing w:after="0"/>
      <w:rPr>
        <w:rFonts w:ascii="Verdana" w:eastAsia="Verdana" w:hAnsi="Verdana" w:cs="Verdana"/>
        <w:b/>
        <w:sz w:val="14"/>
        <w:szCs w:val="14"/>
      </w:rPr>
    </w:pPr>
    <w:r>
      <w:rPr>
        <w:rFonts w:ascii="Verdana" w:eastAsia="Verdana" w:hAnsi="Verdana" w:cs="Verdana"/>
        <w:sz w:val="10"/>
        <w:szCs w:val="10"/>
      </w:rPr>
      <w:tab/>
    </w:r>
    <w:r w:rsidR="0049766C">
      <w:rPr>
        <w:rFonts w:ascii="Verdana" w:eastAsia="Verdana" w:hAnsi="Verdana" w:cs="Verdana"/>
        <w:sz w:val="10"/>
        <w:szCs w:val="10"/>
      </w:rPr>
      <w:tab/>
    </w:r>
    <w:r w:rsidR="002F7FDA">
      <w:rPr>
        <w:rFonts w:ascii="Verdana" w:eastAsia="Verdana" w:hAnsi="Verdana" w:cs="Verdana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4160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1338C"/>
    <w:multiLevelType w:val="hybridMultilevel"/>
    <w:tmpl w:val="33E434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52"/>
    <w:rsid w:val="00012677"/>
    <w:rsid w:val="00015C6F"/>
    <w:rsid w:val="00031BBE"/>
    <w:rsid w:val="00033F86"/>
    <w:rsid w:val="00033FE4"/>
    <w:rsid w:val="000440DB"/>
    <w:rsid w:val="000560C5"/>
    <w:rsid w:val="000578C2"/>
    <w:rsid w:val="00071F5F"/>
    <w:rsid w:val="00072BDD"/>
    <w:rsid w:val="0009567E"/>
    <w:rsid w:val="000A2552"/>
    <w:rsid w:val="000C1805"/>
    <w:rsid w:val="000C2242"/>
    <w:rsid w:val="000C601C"/>
    <w:rsid w:val="000D1577"/>
    <w:rsid w:val="000D7F66"/>
    <w:rsid w:val="000E1452"/>
    <w:rsid w:val="000E2F25"/>
    <w:rsid w:val="000E751B"/>
    <w:rsid w:val="000F4016"/>
    <w:rsid w:val="00104A95"/>
    <w:rsid w:val="001116AD"/>
    <w:rsid w:val="0011312F"/>
    <w:rsid w:val="00113DBA"/>
    <w:rsid w:val="001165D0"/>
    <w:rsid w:val="00116A8C"/>
    <w:rsid w:val="001273B1"/>
    <w:rsid w:val="00136566"/>
    <w:rsid w:val="001374F9"/>
    <w:rsid w:val="00146632"/>
    <w:rsid w:val="00146F42"/>
    <w:rsid w:val="00153364"/>
    <w:rsid w:val="00162571"/>
    <w:rsid w:val="00171562"/>
    <w:rsid w:val="001764B5"/>
    <w:rsid w:val="00177018"/>
    <w:rsid w:val="00177AF8"/>
    <w:rsid w:val="00180F46"/>
    <w:rsid w:val="00192579"/>
    <w:rsid w:val="001B1593"/>
    <w:rsid w:val="001C3CAD"/>
    <w:rsid w:val="001D030C"/>
    <w:rsid w:val="001D06A0"/>
    <w:rsid w:val="001D7B56"/>
    <w:rsid w:val="001E69B5"/>
    <w:rsid w:val="001F3011"/>
    <w:rsid w:val="001F48B7"/>
    <w:rsid w:val="001F64E7"/>
    <w:rsid w:val="002007C0"/>
    <w:rsid w:val="00204E6C"/>
    <w:rsid w:val="00223CE0"/>
    <w:rsid w:val="00224307"/>
    <w:rsid w:val="00225FE4"/>
    <w:rsid w:val="00236664"/>
    <w:rsid w:val="00243183"/>
    <w:rsid w:val="002463C5"/>
    <w:rsid w:val="00246DFC"/>
    <w:rsid w:val="00250A3D"/>
    <w:rsid w:val="002563D9"/>
    <w:rsid w:val="00261B15"/>
    <w:rsid w:val="00284A1D"/>
    <w:rsid w:val="00286370"/>
    <w:rsid w:val="00286A36"/>
    <w:rsid w:val="002A0659"/>
    <w:rsid w:val="002A4C83"/>
    <w:rsid w:val="002A6547"/>
    <w:rsid w:val="002B1A44"/>
    <w:rsid w:val="002B25A6"/>
    <w:rsid w:val="002B54CF"/>
    <w:rsid w:val="002C63DF"/>
    <w:rsid w:val="002D659A"/>
    <w:rsid w:val="002E06DB"/>
    <w:rsid w:val="002F7FDA"/>
    <w:rsid w:val="00321825"/>
    <w:rsid w:val="00327F24"/>
    <w:rsid w:val="00331D48"/>
    <w:rsid w:val="0034234D"/>
    <w:rsid w:val="00345BBF"/>
    <w:rsid w:val="00346EDB"/>
    <w:rsid w:val="00350CCB"/>
    <w:rsid w:val="00357D66"/>
    <w:rsid w:val="00361ED4"/>
    <w:rsid w:val="003669FB"/>
    <w:rsid w:val="0037584D"/>
    <w:rsid w:val="00381143"/>
    <w:rsid w:val="00382A3B"/>
    <w:rsid w:val="00390851"/>
    <w:rsid w:val="00390D79"/>
    <w:rsid w:val="003961B6"/>
    <w:rsid w:val="003A6664"/>
    <w:rsid w:val="003C4FA7"/>
    <w:rsid w:val="003C50C9"/>
    <w:rsid w:val="003C7216"/>
    <w:rsid w:val="003D4BA5"/>
    <w:rsid w:val="003D6C37"/>
    <w:rsid w:val="003E2E8E"/>
    <w:rsid w:val="003F4FAF"/>
    <w:rsid w:val="003F51CA"/>
    <w:rsid w:val="003F5CE4"/>
    <w:rsid w:val="003F7910"/>
    <w:rsid w:val="00405FC8"/>
    <w:rsid w:val="00435805"/>
    <w:rsid w:val="00446A2B"/>
    <w:rsid w:val="00456821"/>
    <w:rsid w:val="00456EB2"/>
    <w:rsid w:val="004610F4"/>
    <w:rsid w:val="00487AF6"/>
    <w:rsid w:val="00490345"/>
    <w:rsid w:val="004921AE"/>
    <w:rsid w:val="00495DF8"/>
    <w:rsid w:val="0049766C"/>
    <w:rsid w:val="004A0477"/>
    <w:rsid w:val="004A273E"/>
    <w:rsid w:val="004B1C86"/>
    <w:rsid w:val="004D1085"/>
    <w:rsid w:val="004D1411"/>
    <w:rsid w:val="004D30E1"/>
    <w:rsid w:val="004D5BC1"/>
    <w:rsid w:val="00502AB7"/>
    <w:rsid w:val="0050593C"/>
    <w:rsid w:val="00507DC1"/>
    <w:rsid w:val="00510C5E"/>
    <w:rsid w:val="00511446"/>
    <w:rsid w:val="00515174"/>
    <w:rsid w:val="00516D14"/>
    <w:rsid w:val="005204A6"/>
    <w:rsid w:val="00523148"/>
    <w:rsid w:val="0052414D"/>
    <w:rsid w:val="00534907"/>
    <w:rsid w:val="00537E52"/>
    <w:rsid w:val="00541F02"/>
    <w:rsid w:val="00542D9E"/>
    <w:rsid w:val="00545E43"/>
    <w:rsid w:val="005633A3"/>
    <w:rsid w:val="00571787"/>
    <w:rsid w:val="00574468"/>
    <w:rsid w:val="00575EF7"/>
    <w:rsid w:val="005760FC"/>
    <w:rsid w:val="00590055"/>
    <w:rsid w:val="0059434A"/>
    <w:rsid w:val="005A5A89"/>
    <w:rsid w:val="005B2277"/>
    <w:rsid w:val="005B4CF8"/>
    <w:rsid w:val="005C6F62"/>
    <w:rsid w:val="005D0B72"/>
    <w:rsid w:val="005E1B07"/>
    <w:rsid w:val="005E26FD"/>
    <w:rsid w:val="005F25EE"/>
    <w:rsid w:val="005F29EE"/>
    <w:rsid w:val="005F3320"/>
    <w:rsid w:val="0061014C"/>
    <w:rsid w:val="00614D60"/>
    <w:rsid w:val="006174E4"/>
    <w:rsid w:val="00617D8F"/>
    <w:rsid w:val="00630803"/>
    <w:rsid w:val="00633568"/>
    <w:rsid w:val="00633950"/>
    <w:rsid w:val="00640F3F"/>
    <w:rsid w:val="00651D16"/>
    <w:rsid w:val="0065430E"/>
    <w:rsid w:val="006601EF"/>
    <w:rsid w:val="006602DB"/>
    <w:rsid w:val="00666CD0"/>
    <w:rsid w:val="00666DFA"/>
    <w:rsid w:val="00670D16"/>
    <w:rsid w:val="00681AD2"/>
    <w:rsid w:val="00681E25"/>
    <w:rsid w:val="006908D2"/>
    <w:rsid w:val="006A7D4D"/>
    <w:rsid w:val="006B3209"/>
    <w:rsid w:val="006B7403"/>
    <w:rsid w:val="006C1F49"/>
    <w:rsid w:val="006D1708"/>
    <w:rsid w:val="006D3EB3"/>
    <w:rsid w:val="006D72D5"/>
    <w:rsid w:val="006E0242"/>
    <w:rsid w:val="006E1939"/>
    <w:rsid w:val="006E6CEC"/>
    <w:rsid w:val="006F4AB7"/>
    <w:rsid w:val="006F74F5"/>
    <w:rsid w:val="006F76FC"/>
    <w:rsid w:val="00715974"/>
    <w:rsid w:val="00715B47"/>
    <w:rsid w:val="007218B4"/>
    <w:rsid w:val="007258A6"/>
    <w:rsid w:val="00734F70"/>
    <w:rsid w:val="00747DFF"/>
    <w:rsid w:val="00750D54"/>
    <w:rsid w:val="0075646F"/>
    <w:rsid w:val="007643B3"/>
    <w:rsid w:val="00764918"/>
    <w:rsid w:val="0076778A"/>
    <w:rsid w:val="007748BB"/>
    <w:rsid w:val="007748FC"/>
    <w:rsid w:val="0077531E"/>
    <w:rsid w:val="00776BEB"/>
    <w:rsid w:val="00780F1B"/>
    <w:rsid w:val="00781AD7"/>
    <w:rsid w:val="007A19B5"/>
    <w:rsid w:val="007A39F8"/>
    <w:rsid w:val="007A765C"/>
    <w:rsid w:val="007C4EE2"/>
    <w:rsid w:val="007D48D4"/>
    <w:rsid w:val="007E2DFC"/>
    <w:rsid w:val="007E661E"/>
    <w:rsid w:val="007E6E4B"/>
    <w:rsid w:val="007F0072"/>
    <w:rsid w:val="007F3BCB"/>
    <w:rsid w:val="007F5EED"/>
    <w:rsid w:val="00814E0D"/>
    <w:rsid w:val="00820531"/>
    <w:rsid w:val="008220CC"/>
    <w:rsid w:val="00822253"/>
    <w:rsid w:val="00831D2A"/>
    <w:rsid w:val="00832E93"/>
    <w:rsid w:val="00835D73"/>
    <w:rsid w:val="0083678C"/>
    <w:rsid w:val="00840690"/>
    <w:rsid w:val="008556E2"/>
    <w:rsid w:val="00861A2D"/>
    <w:rsid w:val="0087167B"/>
    <w:rsid w:val="00874B03"/>
    <w:rsid w:val="00881F68"/>
    <w:rsid w:val="008848AF"/>
    <w:rsid w:val="00886328"/>
    <w:rsid w:val="008879D7"/>
    <w:rsid w:val="008B016F"/>
    <w:rsid w:val="008B77F4"/>
    <w:rsid w:val="008C20F8"/>
    <w:rsid w:val="008C3BC5"/>
    <w:rsid w:val="008C476E"/>
    <w:rsid w:val="008C7144"/>
    <w:rsid w:val="008F5B0A"/>
    <w:rsid w:val="0090646B"/>
    <w:rsid w:val="009141DE"/>
    <w:rsid w:val="0091427C"/>
    <w:rsid w:val="00922D60"/>
    <w:rsid w:val="00923104"/>
    <w:rsid w:val="00923E59"/>
    <w:rsid w:val="0092635D"/>
    <w:rsid w:val="00927C9B"/>
    <w:rsid w:val="009339CD"/>
    <w:rsid w:val="00937EB2"/>
    <w:rsid w:val="00946970"/>
    <w:rsid w:val="00946D36"/>
    <w:rsid w:val="00956E19"/>
    <w:rsid w:val="0096502B"/>
    <w:rsid w:val="00967A81"/>
    <w:rsid w:val="00971F22"/>
    <w:rsid w:val="00973AEB"/>
    <w:rsid w:val="00973FF8"/>
    <w:rsid w:val="009777F1"/>
    <w:rsid w:val="00981E37"/>
    <w:rsid w:val="009828E1"/>
    <w:rsid w:val="0098382A"/>
    <w:rsid w:val="009946B6"/>
    <w:rsid w:val="009A0054"/>
    <w:rsid w:val="009A1A87"/>
    <w:rsid w:val="009A4016"/>
    <w:rsid w:val="009B7608"/>
    <w:rsid w:val="009C309B"/>
    <w:rsid w:val="009C4C24"/>
    <w:rsid w:val="009D018A"/>
    <w:rsid w:val="009E238F"/>
    <w:rsid w:val="009E480C"/>
    <w:rsid w:val="009E6A5A"/>
    <w:rsid w:val="00A026E8"/>
    <w:rsid w:val="00A07B57"/>
    <w:rsid w:val="00A1529E"/>
    <w:rsid w:val="00A243F9"/>
    <w:rsid w:val="00A33738"/>
    <w:rsid w:val="00A359AF"/>
    <w:rsid w:val="00A45E9A"/>
    <w:rsid w:val="00A50BD4"/>
    <w:rsid w:val="00A50E5F"/>
    <w:rsid w:val="00A56AEB"/>
    <w:rsid w:val="00A60BED"/>
    <w:rsid w:val="00A67D0D"/>
    <w:rsid w:val="00A73A09"/>
    <w:rsid w:val="00A767D0"/>
    <w:rsid w:val="00A80270"/>
    <w:rsid w:val="00A82116"/>
    <w:rsid w:val="00A824DE"/>
    <w:rsid w:val="00A85013"/>
    <w:rsid w:val="00A860B7"/>
    <w:rsid w:val="00A87FE5"/>
    <w:rsid w:val="00A92D3D"/>
    <w:rsid w:val="00AA5547"/>
    <w:rsid w:val="00AA6493"/>
    <w:rsid w:val="00AB0AC8"/>
    <w:rsid w:val="00AB42C1"/>
    <w:rsid w:val="00AB7ACE"/>
    <w:rsid w:val="00AC005C"/>
    <w:rsid w:val="00AC0D54"/>
    <w:rsid w:val="00AC145B"/>
    <w:rsid w:val="00AC1BCF"/>
    <w:rsid w:val="00AC2BF9"/>
    <w:rsid w:val="00AC2D42"/>
    <w:rsid w:val="00AC7414"/>
    <w:rsid w:val="00AD4496"/>
    <w:rsid w:val="00AD4DD4"/>
    <w:rsid w:val="00AE482E"/>
    <w:rsid w:val="00AE7EC8"/>
    <w:rsid w:val="00B05B1B"/>
    <w:rsid w:val="00B12644"/>
    <w:rsid w:val="00B15285"/>
    <w:rsid w:val="00B25CEE"/>
    <w:rsid w:val="00B27417"/>
    <w:rsid w:val="00B27AC6"/>
    <w:rsid w:val="00B34D6A"/>
    <w:rsid w:val="00B42F70"/>
    <w:rsid w:val="00B45FB7"/>
    <w:rsid w:val="00B47E16"/>
    <w:rsid w:val="00B5245B"/>
    <w:rsid w:val="00B54D54"/>
    <w:rsid w:val="00B61E85"/>
    <w:rsid w:val="00B66870"/>
    <w:rsid w:val="00B765AA"/>
    <w:rsid w:val="00B8567E"/>
    <w:rsid w:val="00B95AEB"/>
    <w:rsid w:val="00B96F25"/>
    <w:rsid w:val="00BB3FCC"/>
    <w:rsid w:val="00BB52A9"/>
    <w:rsid w:val="00BB6B7E"/>
    <w:rsid w:val="00BC16E7"/>
    <w:rsid w:val="00BC2117"/>
    <w:rsid w:val="00BC28C7"/>
    <w:rsid w:val="00BC3EF6"/>
    <w:rsid w:val="00BC58F1"/>
    <w:rsid w:val="00BC7D82"/>
    <w:rsid w:val="00BD48DA"/>
    <w:rsid w:val="00C0083C"/>
    <w:rsid w:val="00C01924"/>
    <w:rsid w:val="00C01FBD"/>
    <w:rsid w:val="00C04D2C"/>
    <w:rsid w:val="00C14A2F"/>
    <w:rsid w:val="00C25759"/>
    <w:rsid w:val="00C25BF2"/>
    <w:rsid w:val="00C35C36"/>
    <w:rsid w:val="00C54432"/>
    <w:rsid w:val="00C60515"/>
    <w:rsid w:val="00C60CF9"/>
    <w:rsid w:val="00C62F10"/>
    <w:rsid w:val="00C74F4A"/>
    <w:rsid w:val="00C84A24"/>
    <w:rsid w:val="00C85020"/>
    <w:rsid w:val="00C9132B"/>
    <w:rsid w:val="00C921B2"/>
    <w:rsid w:val="00C92BA6"/>
    <w:rsid w:val="00CA1416"/>
    <w:rsid w:val="00CA4ECE"/>
    <w:rsid w:val="00CB520B"/>
    <w:rsid w:val="00CB7F6C"/>
    <w:rsid w:val="00CC0F25"/>
    <w:rsid w:val="00CC45E3"/>
    <w:rsid w:val="00CD0498"/>
    <w:rsid w:val="00CD0961"/>
    <w:rsid w:val="00CD315F"/>
    <w:rsid w:val="00CD587C"/>
    <w:rsid w:val="00CE36A4"/>
    <w:rsid w:val="00CF07CE"/>
    <w:rsid w:val="00CF497D"/>
    <w:rsid w:val="00CF62BE"/>
    <w:rsid w:val="00D008D0"/>
    <w:rsid w:val="00D029DB"/>
    <w:rsid w:val="00D4462E"/>
    <w:rsid w:val="00D5620A"/>
    <w:rsid w:val="00D57047"/>
    <w:rsid w:val="00D871E3"/>
    <w:rsid w:val="00D90738"/>
    <w:rsid w:val="00DA26AC"/>
    <w:rsid w:val="00DB2D3C"/>
    <w:rsid w:val="00DC5E52"/>
    <w:rsid w:val="00DD41D7"/>
    <w:rsid w:val="00DE1D53"/>
    <w:rsid w:val="00DE2527"/>
    <w:rsid w:val="00DE45BE"/>
    <w:rsid w:val="00DE758A"/>
    <w:rsid w:val="00DF2183"/>
    <w:rsid w:val="00DF2ED1"/>
    <w:rsid w:val="00DF4525"/>
    <w:rsid w:val="00DF4E30"/>
    <w:rsid w:val="00E11DA4"/>
    <w:rsid w:val="00E16C72"/>
    <w:rsid w:val="00E2006D"/>
    <w:rsid w:val="00E21CD2"/>
    <w:rsid w:val="00E235F6"/>
    <w:rsid w:val="00E25734"/>
    <w:rsid w:val="00E3104F"/>
    <w:rsid w:val="00E42CDF"/>
    <w:rsid w:val="00E457D2"/>
    <w:rsid w:val="00E504A9"/>
    <w:rsid w:val="00E71413"/>
    <w:rsid w:val="00E716BA"/>
    <w:rsid w:val="00E75470"/>
    <w:rsid w:val="00E81B7E"/>
    <w:rsid w:val="00E9223A"/>
    <w:rsid w:val="00E94BDB"/>
    <w:rsid w:val="00E97D97"/>
    <w:rsid w:val="00EA74AF"/>
    <w:rsid w:val="00EA7C83"/>
    <w:rsid w:val="00EB0A8D"/>
    <w:rsid w:val="00EB1312"/>
    <w:rsid w:val="00EB4EAE"/>
    <w:rsid w:val="00EB55C6"/>
    <w:rsid w:val="00EC588D"/>
    <w:rsid w:val="00ED4236"/>
    <w:rsid w:val="00ED4A3B"/>
    <w:rsid w:val="00ED6D58"/>
    <w:rsid w:val="00EE55B9"/>
    <w:rsid w:val="00EF3B79"/>
    <w:rsid w:val="00F0340E"/>
    <w:rsid w:val="00F1083D"/>
    <w:rsid w:val="00F1457F"/>
    <w:rsid w:val="00F30668"/>
    <w:rsid w:val="00F33A02"/>
    <w:rsid w:val="00F37CE7"/>
    <w:rsid w:val="00F419CA"/>
    <w:rsid w:val="00F44C7D"/>
    <w:rsid w:val="00F46316"/>
    <w:rsid w:val="00F61F93"/>
    <w:rsid w:val="00F71AB3"/>
    <w:rsid w:val="00F72BC1"/>
    <w:rsid w:val="00F747A2"/>
    <w:rsid w:val="00F77F2F"/>
    <w:rsid w:val="00F91C3E"/>
    <w:rsid w:val="00F9546C"/>
    <w:rsid w:val="00FA614D"/>
    <w:rsid w:val="00FA7FA4"/>
    <w:rsid w:val="00FD00A7"/>
    <w:rsid w:val="00FD24B5"/>
    <w:rsid w:val="00FD3DDF"/>
    <w:rsid w:val="00FE26FC"/>
    <w:rsid w:val="00FE5B14"/>
    <w:rsid w:val="00FE60BE"/>
    <w:rsid w:val="00FF3067"/>
    <w:rsid w:val="00FF3A5B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9B0C4"/>
  <w15:chartTrackingRefBased/>
  <w15:docId w15:val="{DC6BB884-7972-458B-AEC0-7A4A9353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69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90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8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08D2"/>
    <w:rPr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6908D2"/>
    <w:rPr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08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20B"/>
  </w:style>
  <w:style w:type="paragraph" w:styleId="Stopka">
    <w:name w:val="footer"/>
    <w:basedOn w:val="Normalny"/>
    <w:link w:val="StopkaZnak"/>
    <w:uiPriority w:val="99"/>
    <w:unhideWhenUsed/>
    <w:rsid w:val="00CB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20B"/>
  </w:style>
  <w:style w:type="character" w:styleId="Hipercze">
    <w:name w:val="Hyperlink"/>
    <w:uiPriority w:val="99"/>
    <w:unhideWhenUsed/>
    <w:rsid w:val="00502AB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33A02"/>
    <w:rPr>
      <w:color w:val="800080"/>
      <w:u w:val="single"/>
    </w:rPr>
  </w:style>
  <w:style w:type="character" w:customStyle="1" w:styleId="Hyperlink0">
    <w:name w:val="Hyperlink.0"/>
    <w:rsid w:val="002F7FDA"/>
    <w:rPr>
      <w:color w:val="0000FF"/>
      <w:u w:val="single" w:color="0000FF"/>
      <w:lang w:val="en-US"/>
    </w:rPr>
  </w:style>
  <w:style w:type="character" w:customStyle="1" w:styleId="Hyperlink1">
    <w:name w:val="Hyperlink.1"/>
    <w:rsid w:val="002B54CF"/>
    <w:rPr>
      <w:color w:val="0000FF"/>
      <w:u w:val="single" w:color="0000FF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04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104F"/>
    <w:rPr>
      <w:color w:val="000000"/>
    </w:rPr>
  </w:style>
  <w:style w:type="character" w:styleId="Odwoanieprzypisukocowego">
    <w:name w:val="endnote reference"/>
    <w:uiPriority w:val="99"/>
    <w:semiHidden/>
    <w:unhideWhenUsed/>
    <w:rsid w:val="00E3104F"/>
    <w:rPr>
      <w:vertAlign w:val="superscript"/>
    </w:rPr>
  </w:style>
  <w:style w:type="table" w:styleId="Tabela-Siatka">
    <w:name w:val="Table Grid"/>
    <w:basedOn w:val="Standardowy"/>
    <w:uiPriority w:val="39"/>
    <w:rsid w:val="00A6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5A5A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881F6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E26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en-US"/>
    </w:rPr>
  </w:style>
  <w:style w:type="paragraph" w:customStyle="1" w:styleId="Standard">
    <w:name w:val="Standard"/>
    <w:rsid w:val="006E02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rrz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zytywnieotwarc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ozytywnieotwarc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726C-F50C-4D29-A8B8-0C8541FF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Links>
    <vt:vector size="18" baseType="variant">
      <vt:variant>
        <vt:i4>1507328</vt:i4>
      </vt:variant>
      <vt:variant>
        <vt:i4>6</vt:i4>
      </vt:variant>
      <vt:variant>
        <vt:i4>0</vt:i4>
      </vt:variant>
      <vt:variant>
        <vt:i4>5</vt:i4>
      </vt:variant>
      <vt:variant>
        <vt:lpwstr>http://www.pozytywnieotwarci.pl/</vt:lpwstr>
      </vt:variant>
      <vt:variant>
        <vt:lpwstr/>
      </vt:variant>
      <vt:variant>
        <vt:i4>589869</vt:i4>
      </vt:variant>
      <vt:variant>
        <vt:i4>3</vt:i4>
      </vt:variant>
      <vt:variant>
        <vt:i4>0</vt:i4>
      </vt:variant>
      <vt:variant>
        <vt:i4>5</vt:i4>
      </vt:variant>
      <vt:variant>
        <vt:lpwstr>mailto:biuro@pozytywnieotwarci.pl</vt:lpwstr>
      </vt:variant>
      <vt:variant>
        <vt:lpwstr/>
      </vt:variant>
      <vt:variant>
        <vt:i4>2555950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https://www.facebook.com/trrzg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Kaczmarek</dc:creator>
  <cp:keywords/>
  <cp:lastModifiedBy>Konto Microsoft</cp:lastModifiedBy>
  <cp:revision>3</cp:revision>
  <cp:lastPrinted>2019-03-18T12:18:00Z</cp:lastPrinted>
  <dcterms:created xsi:type="dcterms:W3CDTF">2023-07-27T07:04:00Z</dcterms:created>
  <dcterms:modified xsi:type="dcterms:W3CDTF">2023-07-27T07:04:00Z</dcterms:modified>
</cp:coreProperties>
</file>